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activeX/activeX112.xml" ContentType="application/vnd.ms-office.activeX+xml"/>
  <Override PartName="/word/activeX/activeX113.xml" ContentType="application/vnd.ms-office.activeX+xml"/>
  <Override PartName="/word/activeX/activeX114.xml" ContentType="application/vnd.ms-office.activeX+xml"/>
  <Override PartName="/word/activeX/activeX115.xml" ContentType="application/vnd.ms-office.activeX+xml"/>
  <Override PartName="/word/activeX/activeX116.xml" ContentType="application/vnd.ms-office.activeX+xml"/>
  <Override PartName="/word/activeX/activeX117.xml" ContentType="application/vnd.ms-office.activeX+xml"/>
  <Override PartName="/word/activeX/activeX118.xml" ContentType="application/vnd.ms-office.activeX+xml"/>
  <Override PartName="/word/activeX/activeX119.xml" ContentType="application/vnd.ms-office.activeX+xml"/>
  <Override PartName="/word/activeX/activeX120.xml" ContentType="application/vnd.ms-office.activeX+xml"/>
  <Override PartName="/word/activeX/activeX121.xml" ContentType="application/vnd.ms-office.activeX+xml"/>
  <Override PartName="/word/activeX/activeX122.xml" ContentType="application/vnd.ms-office.activeX+xml"/>
  <Override PartName="/word/activeX/activeX123.xml" ContentType="application/vnd.ms-office.activeX+xml"/>
  <Override PartName="/word/activeX/activeX124.xml" ContentType="application/vnd.ms-office.activeX+xml"/>
  <Override PartName="/word/activeX/activeX125.xml" ContentType="application/vnd.ms-office.activeX+xml"/>
  <Override PartName="/word/activeX/activeX126.xml" ContentType="application/vnd.ms-office.activeX+xml"/>
  <Override PartName="/word/activeX/activeX127.xml" ContentType="application/vnd.ms-office.activeX+xml"/>
  <Override PartName="/word/activeX/activeX128.xml" ContentType="application/vnd.ms-office.activeX+xml"/>
  <Override PartName="/word/activeX/activeX129.xml" ContentType="application/vnd.ms-office.activeX+xml"/>
  <Override PartName="/word/activeX/activeX130.xml" ContentType="application/vnd.ms-office.activeX+xml"/>
  <Override PartName="/word/activeX/activeX131.xml" ContentType="application/vnd.ms-office.activeX+xml"/>
  <Override PartName="/word/activeX/activeX132.xml" ContentType="application/vnd.ms-office.activeX+xml"/>
  <Override PartName="/word/activeX/activeX133.xml" ContentType="application/vnd.ms-office.activeX+xml"/>
  <Override PartName="/word/activeX/activeX134.xml" ContentType="application/vnd.ms-office.activeX+xml"/>
  <Override PartName="/word/activeX/activeX135.xml" ContentType="application/vnd.ms-office.activeX+xml"/>
  <Override PartName="/word/activeX/activeX13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B7E6DD" w14:textId="3B1E1630" w:rsidR="005075D2" w:rsidRDefault="00991345">
      <w:pPr>
        <w:rPr>
          <w:color w:val="000000"/>
          <w:sz w:val="23"/>
          <w:szCs w:val="23"/>
          <w:shd w:val="clear" w:color="auto" w:fill="FFFFFF"/>
        </w:rPr>
      </w:pPr>
      <w:r>
        <w:t xml:space="preserve">1.  </w:t>
      </w:r>
      <w:r>
        <w:rPr>
          <w:b/>
          <w:bCs/>
          <w:color w:val="000000"/>
          <w:sz w:val="23"/>
          <w:szCs w:val="23"/>
          <w:shd w:val="clear" w:color="auto" w:fill="FFFFFF"/>
        </w:rPr>
        <w:t>34.7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mL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1.80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nitric acid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is added to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20.7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mL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calcium hydroxide</w:t>
      </w:r>
      <w:r>
        <w:rPr>
          <w:color w:val="000000"/>
          <w:sz w:val="23"/>
          <w:szCs w:val="23"/>
          <w:shd w:val="clear" w:color="auto" w:fill="FFFFFF"/>
        </w:rPr>
        <w:t>, and the resulting solution is found to be acidic.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>
        <w:rPr>
          <w:b/>
          <w:bCs/>
          <w:color w:val="000000"/>
          <w:sz w:val="23"/>
          <w:szCs w:val="23"/>
          <w:shd w:val="clear" w:color="auto" w:fill="FFFFFF"/>
        </w:rPr>
        <w:t>18.5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mL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2.38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sodium hydroxide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is required to reach neutrality.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  <w:shd w:val="clear" w:color="auto" w:fill="FFFFFF"/>
        </w:rPr>
        <w:t>What is the molarity of the original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calcium hydroxide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solution?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>
        <w:object w:dxaOrig="840" w:dyaOrig="360" w14:anchorId="6B84633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2pt;height:18pt" o:ole="">
            <v:imagedata r:id="rId4" o:title=""/>
          </v:shape>
          <w:control r:id="rId5" w:name="DefaultOcxName" w:shapeid="_x0000_i1026"/>
        </w:objec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</w:t>
      </w:r>
    </w:p>
    <w:p w14:paraId="0C4612B9" w14:textId="301FFAE4" w:rsidR="00991345" w:rsidRDefault="00991345">
      <w:pPr>
        <w:rPr>
          <w:color w:val="000000"/>
          <w:shd w:val="clear" w:color="auto" w:fill="FFFFFF"/>
          <w:vertAlign w:val="subscript"/>
        </w:rPr>
      </w:pPr>
      <w:r>
        <w:rPr>
          <w:b/>
          <w:bCs/>
          <w:color w:val="000000"/>
          <w:sz w:val="23"/>
          <w:szCs w:val="23"/>
          <w:shd w:val="clear" w:color="auto" w:fill="FFFFFF"/>
        </w:rPr>
        <w:t>2.  Potassium hydrogen phthalate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is a solid, monoprotic acid frequently used in the laboratory to standardize strong base solutions. It has the unwieldy formula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KHC</w:t>
      </w:r>
      <w:r>
        <w:rPr>
          <w:b/>
          <w:bCs/>
          <w:color w:val="000000"/>
          <w:sz w:val="23"/>
          <w:szCs w:val="23"/>
          <w:shd w:val="clear" w:color="auto" w:fill="FFFFFF"/>
          <w:vertAlign w:val="subscript"/>
        </w:rPr>
        <w:t>8</w:t>
      </w:r>
      <w:r>
        <w:rPr>
          <w:b/>
          <w:bCs/>
          <w:color w:val="000000"/>
          <w:sz w:val="23"/>
          <w:szCs w:val="23"/>
          <w:shd w:val="clear" w:color="auto" w:fill="FFFFFF"/>
        </w:rPr>
        <w:t>H</w:t>
      </w:r>
      <w:r>
        <w:rPr>
          <w:b/>
          <w:bCs/>
          <w:color w:val="000000"/>
          <w:sz w:val="23"/>
          <w:szCs w:val="23"/>
          <w:shd w:val="clear" w:color="auto" w:fill="FFFFFF"/>
          <w:vertAlign w:val="subscript"/>
        </w:rPr>
        <w:t>4</w:t>
      </w:r>
      <w:r>
        <w:rPr>
          <w:b/>
          <w:bCs/>
          <w:color w:val="000000"/>
          <w:sz w:val="23"/>
          <w:szCs w:val="23"/>
          <w:shd w:val="clear" w:color="auto" w:fill="FFFFFF"/>
        </w:rPr>
        <w:t>O</w:t>
      </w:r>
      <w:r>
        <w:rPr>
          <w:b/>
          <w:bCs/>
          <w:color w:val="000000"/>
          <w:sz w:val="23"/>
          <w:szCs w:val="23"/>
          <w:shd w:val="clear" w:color="auto" w:fill="FFFFFF"/>
          <w:vertAlign w:val="subscript"/>
        </w:rPr>
        <w:t>4</w:t>
      </w:r>
      <w:r>
        <w:rPr>
          <w:color w:val="000000"/>
          <w:sz w:val="23"/>
          <w:szCs w:val="23"/>
          <w:shd w:val="clear" w:color="auto" w:fill="FFFFFF"/>
        </w:rPr>
        <w:t>. This is often written in shorthand notation as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KHP</w:t>
      </w:r>
      <w:r>
        <w:rPr>
          <w:color w:val="000000"/>
          <w:sz w:val="23"/>
          <w:szCs w:val="23"/>
          <w:shd w:val="clear" w:color="auto" w:fill="FFFFFF"/>
        </w:rPr>
        <w:t>.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  <w:shd w:val="clear" w:color="auto" w:fill="FFFFFF"/>
        </w:rPr>
        <w:t>How many grams of KHP are needed to exactly neutralize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23.2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mL of a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0.435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barium hydroxide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proofErr w:type="gramStart"/>
      <w:r>
        <w:rPr>
          <w:color w:val="000000"/>
          <w:sz w:val="23"/>
          <w:szCs w:val="23"/>
          <w:shd w:val="clear" w:color="auto" w:fill="FFFFFF"/>
        </w:rPr>
        <w:t>solution ?</w:t>
      </w:r>
      <w:proofErr w:type="gramEnd"/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>
        <w:object w:dxaOrig="840" w:dyaOrig="360" w14:anchorId="6D83288A">
          <v:shape id="_x0000_i1029" type="#_x0000_t75" style="width:1in;height:18pt" o:ole="">
            <v:imagedata r:id="rId6" o:title=""/>
          </v:shape>
          <w:control r:id="rId7" w:name="DefaultOcxName1" w:shapeid="_x0000_i1029"/>
        </w:objec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grams KHC</w:t>
      </w:r>
      <w:r>
        <w:rPr>
          <w:color w:val="000000"/>
          <w:shd w:val="clear" w:color="auto" w:fill="FFFFFF"/>
          <w:vertAlign w:val="subscript"/>
        </w:rPr>
        <w:t>8</w:t>
      </w:r>
      <w:r>
        <w:rPr>
          <w:color w:val="000000"/>
          <w:sz w:val="23"/>
          <w:szCs w:val="23"/>
          <w:shd w:val="clear" w:color="auto" w:fill="FFFFFF"/>
        </w:rPr>
        <w:t>H</w:t>
      </w:r>
      <w:r>
        <w:rPr>
          <w:color w:val="000000"/>
          <w:shd w:val="clear" w:color="auto" w:fill="FFFFFF"/>
          <w:vertAlign w:val="subscript"/>
        </w:rPr>
        <w:t>4</w:t>
      </w:r>
      <w:r>
        <w:rPr>
          <w:color w:val="000000"/>
          <w:sz w:val="23"/>
          <w:szCs w:val="23"/>
          <w:shd w:val="clear" w:color="auto" w:fill="FFFFFF"/>
        </w:rPr>
        <w:t>O</w:t>
      </w:r>
      <w:r>
        <w:rPr>
          <w:color w:val="000000"/>
          <w:shd w:val="clear" w:color="auto" w:fill="FFFFFF"/>
          <w:vertAlign w:val="subscript"/>
        </w:rPr>
        <w:t>4</w:t>
      </w:r>
    </w:p>
    <w:p w14:paraId="55E8C7D5" w14:textId="6A51AA29" w:rsidR="00991345" w:rsidRDefault="00991345">
      <w:pPr>
        <w:rPr>
          <w:color w:val="000000"/>
          <w:sz w:val="23"/>
          <w:szCs w:val="23"/>
          <w:shd w:val="clear" w:color="auto" w:fill="FFFFFF"/>
        </w:rPr>
      </w:pPr>
      <w:r>
        <w:t>3.</w:t>
      </w:r>
      <w:r w:rsidRPr="00991345">
        <w:rPr>
          <w:color w:val="000000"/>
          <w:sz w:val="23"/>
          <w:szCs w:val="23"/>
          <w:shd w:val="clear" w:color="auto" w:fill="FFFFFF"/>
        </w:rPr>
        <w:t xml:space="preserve"> </w:t>
      </w:r>
      <w:r>
        <w:rPr>
          <w:color w:val="000000"/>
          <w:sz w:val="23"/>
          <w:szCs w:val="23"/>
          <w:shd w:val="clear" w:color="auto" w:fill="FFFFFF"/>
        </w:rPr>
        <w:t>A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14.0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g sample of an aqueous solution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hydrobromic acid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contains an unknown amount of the acid.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  <w:shd w:val="clear" w:color="auto" w:fill="FFFFFF"/>
        </w:rPr>
        <w:t>If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29.8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mL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0.611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potassium hydroxide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are required to neutralize the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hydrobromic acid</w:t>
      </w:r>
      <w:r>
        <w:rPr>
          <w:color w:val="000000"/>
          <w:sz w:val="23"/>
          <w:szCs w:val="23"/>
          <w:shd w:val="clear" w:color="auto" w:fill="FFFFFF"/>
        </w:rPr>
        <w:t>, what is the percent by mass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hydrobromic acid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in the mixture?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>
        <w:object w:dxaOrig="840" w:dyaOrig="360" w14:anchorId="16BB2877">
          <v:shape id="_x0000_i1032" type="#_x0000_t75" style="width:42pt;height:18pt" o:ole="">
            <v:imagedata r:id="rId4" o:title=""/>
          </v:shape>
          <w:control r:id="rId8" w:name="DefaultOcxName2" w:shapeid="_x0000_i1032"/>
        </w:objec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% by mass</w:t>
      </w:r>
    </w:p>
    <w:p w14:paraId="59F9D616" w14:textId="49623CEF" w:rsidR="00991345" w:rsidRDefault="00991345">
      <w:pPr>
        <w:rPr>
          <w:color w:val="000000"/>
          <w:sz w:val="23"/>
          <w:szCs w:val="23"/>
          <w:shd w:val="clear" w:color="auto" w:fill="FFFFFF"/>
        </w:rPr>
      </w:pPr>
      <w:r>
        <w:t xml:space="preserve">4.  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  <w:shd w:val="clear" w:color="auto" w:fill="FFFFFF"/>
        </w:rPr>
        <w:t>A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13.1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g sample of an aqueous solution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nitric acid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contains an unknown amount of the acid.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  <w:shd w:val="clear" w:color="auto" w:fill="FFFFFF"/>
        </w:rPr>
        <w:t>If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22.8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mL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0.456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potassium hydroxide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are required to neutralize the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nitric acid</w:t>
      </w:r>
      <w:r>
        <w:rPr>
          <w:color w:val="000000"/>
          <w:sz w:val="23"/>
          <w:szCs w:val="23"/>
          <w:shd w:val="clear" w:color="auto" w:fill="FFFFFF"/>
        </w:rPr>
        <w:t>, what is the percent by mass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nitric acid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in the mixture?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>
        <w:object w:dxaOrig="840" w:dyaOrig="360" w14:anchorId="36156185">
          <v:shape id="_x0000_i1035" type="#_x0000_t75" style="width:42pt;height:18pt" o:ole="">
            <v:imagedata r:id="rId4" o:title=""/>
          </v:shape>
          <w:control r:id="rId9" w:name="DefaultOcxName3" w:shapeid="_x0000_i1035"/>
        </w:objec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% by mass</w:t>
      </w:r>
    </w:p>
    <w:p w14:paraId="58C874DD" w14:textId="30385C28" w:rsidR="00991345" w:rsidRDefault="00991345">
      <w:pPr>
        <w:rPr>
          <w:color w:val="000000"/>
          <w:sz w:val="23"/>
          <w:szCs w:val="23"/>
          <w:shd w:val="clear" w:color="auto" w:fill="FFFFFF"/>
        </w:rPr>
      </w:pPr>
      <w:r>
        <w:t xml:space="preserve">5.  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  <w:shd w:val="clear" w:color="auto" w:fill="FFFFFF"/>
        </w:rPr>
        <w:t>In the laboratory a student combines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49.7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mL of a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0.368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barium iodide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solution with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27.5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mL of a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0.612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magnesium iodide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solution.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  <w:shd w:val="clear" w:color="auto" w:fill="FFFFFF"/>
        </w:rPr>
        <w:t>What is the final concentration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iodide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proofErr w:type="gramStart"/>
      <w:r>
        <w:rPr>
          <w:color w:val="000000"/>
          <w:sz w:val="23"/>
          <w:szCs w:val="23"/>
          <w:shd w:val="clear" w:color="auto" w:fill="FFFFFF"/>
        </w:rPr>
        <w:t>anion ?</w:t>
      </w:r>
      <w:proofErr w:type="gramEnd"/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  <w:shd w:val="clear" w:color="auto" w:fill="FFFFFF"/>
        </w:rPr>
        <w:t> </w:t>
      </w:r>
      <w:r>
        <w:object w:dxaOrig="840" w:dyaOrig="360" w14:anchorId="7D43683C">
          <v:shape id="_x0000_i1038" type="#_x0000_t75" style="width:30.75pt;height:18pt" o:ole="">
            <v:imagedata r:id="rId10" o:title=""/>
          </v:shape>
          <w:control r:id="rId11" w:name="DefaultOcxName4" w:shapeid="_x0000_i1038"/>
        </w:objec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</w:t>
      </w:r>
    </w:p>
    <w:p w14:paraId="7D34330F" w14:textId="15F88ED6" w:rsidR="00991345" w:rsidRDefault="00991345">
      <w:pPr>
        <w:rPr>
          <w:color w:val="000000"/>
          <w:sz w:val="23"/>
          <w:szCs w:val="23"/>
          <w:shd w:val="clear" w:color="auto" w:fill="FFFFFF"/>
        </w:rPr>
      </w:pPr>
      <w:r>
        <w:t xml:space="preserve">6.  </w:t>
      </w:r>
      <w:r>
        <w:rPr>
          <w:color w:val="000000"/>
          <w:sz w:val="23"/>
          <w:szCs w:val="23"/>
          <w:shd w:val="clear" w:color="auto" w:fill="FFFFFF"/>
        </w:rPr>
        <w:t>In the laboratory a student combines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39.3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mL of a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0.165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manganese(II) chloride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solution with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25.3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mL of a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0.328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manganese(II) sulfate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solution.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lastRenderedPageBreak/>
        <w:br/>
      </w:r>
      <w:r>
        <w:rPr>
          <w:color w:val="000000"/>
          <w:sz w:val="23"/>
          <w:szCs w:val="23"/>
          <w:shd w:val="clear" w:color="auto" w:fill="FFFFFF"/>
        </w:rPr>
        <w:t>What is the final concentration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manganese(II)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proofErr w:type="gramStart"/>
      <w:r>
        <w:rPr>
          <w:color w:val="000000"/>
          <w:sz w:val="23"/>
          <w:szCs w:val="23"/>
          <w:shd w:val="clear" w:color="auto" w:fill="FFFFFF"/>
        </w:rPr>
        <w:t>cation ?</w:t>
      </w:r>
      <w:proofErr w:type="gramEnd"/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>
        <w:object w:dxaOrig="840" w:dyaOrig="360" w14:anchorId="0B36F0DA">
          <v:shape id="_x0000_i1041" type="#_x0000_t75" style="width:30.75pt;height:18pt" o:ole="">
            <v:imagedata r:id="rId10" o:title=""/>
          </v:shape>
          <w:control r:id="rId12" w:name="DefaultOcxName5" w:shapeid="_x0000_i1041"/>
        </w:objec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</w:t>
      </w:r>
    </w:p>
    <w:p w14:paraId="7B8C542C" w14:textId="680B901F" w:rsidR="00991345" w:rsidRDefault="00991345">
      <w:pPr>
        <w:rPr>
          <w:color w:val="000000"/>
          <w:sz w:val="23"/>
          <w:szCs w:val="23"/>
          <w:shd w:val="clear" w:color="auto" w:fill="FFFFFF"/>
        </w:rPr>
      </w:pPr>
      <w:r>
        <w:t xml:space="preserve">7.  </w:t>
      </w:r>
      <w:r>
        <w:rPr>
          <w:color w:val="000000"/>
          <w:sz w:val="23"/>
          <w:szCs w:val="23"/>
          <w:shd w:val="clear" w:color="auto" w:fill="FFFFFF"/>
        </w:rPr>
        <w:t>In the laboratory you dissolve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16.6</w:t>
      </w:r>
      <w:r>
        <w:rPr>
          <w:rStyle w:val="apple-converted-space"/>
          <w:b/>
          <w:bCs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g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manganese(II) chloride</w:t>
      </w:r>
      <w:r>
        <w:rPr>
          <w:rStyle w:val="apple-converted-space"/>
          <w:b/>
          <w:bCs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in a volumetric flask and add water to a total volume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250</w:t>
      </w:r>
      <w:r>
        <w:rPr>
          <w:rStyle w:val="apple-converted-space"/>
          <w:b/>
          <w:bCs/>
          <w:color w:val="000000"/>
          <w:sz w:val="23"/>
          <w:szCs w:val="23"/>
          <w:shd w:val="clear" w:color="auto" w:fill="FFFFFF"/>
        </w:rPr>
        <w:t> </w:t>
      </w:r>
      <w:proofErr w:type="spellStart"/>
      <w:r>
        <w:rPr>
          <w:color w:val="000000"/>
          <w:sz w:val="23"/>
          <w:szCs w:val="23"/>
          <w:shd w:val="clear" w:color="auto" w:fill="FFFFFF"/>
        </w:rPr>
        <w:t>mL.</w:t>
      </w:r>
      <w:proofErr w:type="spellEnd"/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  <w:shd w:val="clear" w:color="auto" w:fill="FFFFFF"/>
        </w:rPr>
        <w:t>What is the molarity of the solution?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object w:dxaOrig="840" w:dyaOrig="360" w14:anchorId="6250A31A">
          <v:shape id="_x0000_i1048" type="#_x0000_t75" style="width:42pt;height:18pt" o:ole="">
            <v:imagedata r:id="rId4" o:title=""/>
          </v:shape>
          <w:control r:id="rId13" w:name="DefaultOcxName6" w:shapeid="_x0000_i1048"/>
        </w:objec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M.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  <w:shd w:val="clear" w:color="auto" w:fill="FFFFFF"/>
        </w:rPr>
        <w:t>What is the concentration of the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manganese(II)</w:t>
      </w:r>
      <w:r>
        <w:rPr>
          <w:rStyle w:val="apple-converted-space"/>
          <w:b/>
          <w:bCs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cation?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object w:dxaOrig="840" w:dyaOrig="360" w14:anchorId="4A8E154E">
          <v:shape id="_x0000_i1047" type="#_x0000_t75" style="width:42pt;height:18pt" o:ole="">
            <v:imagedata r:id="rId4" o:title=""/>
          </v:shape>
          <w:control r:id="rId14" w:name="DefaultOcxName11" w:shapeid="_x0000_i1047"/>
        </w:objec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M.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  <w:shd w:val="clear" w:color="auto" w:fill="FFFFFF"/>
        </w:rPr>
        <w:t>What is the concentration of the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chloride</w:t>
      </w:r>
      <w:r>
        <w:rPr>
          <w:rStyle w:val="apple-converted-space"/>
          <w:b/>
          <w:bCs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anion?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object w:dxaOrig="840" w:dyaOrig="360" w14:anchorId="47D42AA6">
          <v:shape id="_x0000_i1046" type="#_x0000_t75" style="width:42pt;height:18pt" o:ole="">
            <v:imagedata r:id="rId4" o:title=""/>
          </v:shape>
          <w:control r:id="rId15" w:name="DefaultOcxName21" w:shapeid="_x0000_i1046"/>
        </w:objec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M.</w:t>
      </w:r>
    </w:p>
    <w:p w14:paraId="1EA4EC53" w14:textId="4DC9ACC3" w:rsidR="00991345" w:rsidRDefault="00991345">
      <w:pPr>
        <w:rPr>
          <w:color w:val="000000"/>
          <w:sz w:val="23"/>
          <w:szCs w:val="23"/>
          <w:shd w:val="clear" w:color="auto" w:fill="FFFFFF"/>
        </w:rPr>
      </w:pPr>
      <w:r>
        <w:t xml:space="preserve">8.  </w:t>
      </w:r>
      <w:r>
        <w:rPr>
          <w:color w:val="000000"/>
          <w:sz w:val="23"/>
          <w:szCs w:val="23"/>
          <w:shd w:val="clear" w:color="auto" w:fill="FFFFFF"/>
        </w:rPr>
        <w:t>In the laboratory you dissolve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14.1</w:t>
      </w:r>
      <w:r>
        <w:rPr>
          <w:rStyle w:val="apple-converted-space"/>
          <w:b/>
          <w:bCs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g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barium iodide</w:t>
      </w:r>
      <w:r>
        <w:rPr>
          <w:rStyle w:val="apple-converted-space"/>
          <w:b/>
          <w:bCs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in a volumetric flask and add water to a total volume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375</w:t>
      </w:r>
      <w:r>
        <w:rPr>
          <w:rStyle w:val="apple-converted-space"/>
          <w:b/>
          <w:bCs/>
          <w:color w:val="000000"/>
          <w:sz w:val="23"/>
          <w:szCs w:val="23"/>
          <w:shd w:val="clear" w:color="auto" w:fill="FFFFFF"/>
        </w:rPr>
        <w:t> </w:t>
      </w:r>
      <w:proofErr w:type="spellStart"/>
      <w:r>
        <w:rPr>
          <w:color w:val="000000"/>
          <w:sz w:val="23"/>
          <w:szCs w:val="23"/>
          <w:shd w:val="clear" w:color="auto" w:fill="FFFFFF"/>
        </w:rPr>
        <w:t>mL.</w:t>
      </w:r>
      <w:proofErr w:type="spellEnd"/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  <w:shd w:val="clear" w:color="auto" w:fill="FFFFFF"/>
        </w:rPr>
        <w:t>What is the molarity of the solution?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object w:dxaOrig="840" w:dyaOrig="360" w14:anchorId="7D08D11C">
          <v:shape id="_x0000_i1057" type="#_x0000_t75" style="width:42pt;height:18pt" o:ole="">
            <v:imagedata r:id="rId4" o:title=""/>
          </v:shape>
          <w:control r:id="rId16" w:name="DefaultOcxName7" w:shapeid="_x0000_i1057"/>
        </w:objec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M.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  <w:shd w:val="clear" w:color="auto" w:fill="FFFFFF"/>
        </w:rPr>
        <w:t>What is the concentration of the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barium</w:t>
      </w:r>
      <w:r>
        <w:rPr>
          <w:rStyle w:val="apple-converted-space"/>
          <w:b/>
          <w:bCs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cation?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object w:dxaOrig="840" w:dyaOrig="360" w14:anchorId="564B0932">
          <v:shape id="_x0000_i1056" type="#_x0000_t75" style="width:42pt;height:18pt" o:ole="">
            <v:imagedata r:id="rId4" o:title=""/>
          </v:shape>
          <w:control r:id="rId17" w:name="DefaultOcxName12" w:shapeid="_x0000_i1056"/>
        </w:objec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M.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  <w:shd w:val="clear" w:color="auto" w:fill="FFFFFF"/>
        </w:rPr>
        <w:t>What is the concentration of the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iodide</w:t>
      </w:r>
      <w:r>
        <w:rPr>
          <w:rStyle w:val="apple-converted-space"/>
          <w:b/>
          <w:bCs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anion?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object w:dxaOrig="840" w:dyaOrig="360" w14:anchorId="17AC9DE8">
          <v:shape id="_x0000_i1055" type="#_x0000_t75" style="width:42pt;height:18pt" o:ole="">
            <v:imagedata r:id="rId4" o:title=""/>
          </v:shape>
          <w:control r:id="rId18" w:name="DefaultOcxName22" w:shapeid="_x0000_i1055"/>
        </w:objec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M.</w:t>
      </w:r>
    </w:p>
    <w:p w14:paraId="7844668B" w14:textId="3ED9D61D" w:rsidR="00991345" w:rsidRPr="00991345" w:rsidRDefault="00991345" w:rsidP="00991345">
      <w:pPr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9.  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Write a net ionic equation for the reaction that occurs when aqueous solutions of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perchloric acid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and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ammonia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are combined.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  Are they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aq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, liquid, gas, or solid?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8"/>
        <w:gridCol w:w="165"/>
        <w:gridCol w:w="2234"/>
        <w:gridCol w:w="65"/>
        <w:gridCol w:w="2234"/>
        <w:gridCol w:w="165"/>
        <w:gridCol w:w="2249"/>
      </w:tblGrid>
      <w:tr w:rsidR="00991345" w:rsidRPr="00991345" w14:paraId="233F7C4F" w14:textId="77777777" w:rsidTr="0099134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31EEC49" w14:textId="64F9299C" w:rsidR="00991345" w:rsidRPr="00991345" w:rsidRDefault="00991345" w:rsidP="0099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99134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 w14:anchorId="16AF54BB">
                <v:shape id="_x0000_i1084" type="#_x0000_t75" style="width:136.5pt;height:57.75pt" o:ole="">
                  <v:imagedata r:id="rId19" o:title=""/>
                </v:shape>
                <w:control r:id="rId20" w:name="DefaultOcxName8" w:shapeid="_x0000_i1084"/>
              </w:object>
            </w:r>
            <w:r w:rsidRPr="00991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 w14:anchorId="5F52395D">
                <v:shape id="_x0000_i1083" type="#_x0000_t75" style="width:52.5pt;height:18pt" o:ole="">
                  <v:imagedata r:id="rId21" o:title=""/>
                </v:shape>
                <w:control r:id="rId22" w:name="DefaultOcxName13" w:shapeid="_x0000_i1083"/>
              </w:object>
            </w:r>
          </w:p>
        </w:tc>
        <w:tc>
          <w:tcPr>
            <w:tcW w:w="300" w:type="dxa"/>
            <w:vAlign w:val="center"/>
            <w:hideMark/>
          </w:tcPr>
          <w:p w14:paraId="045BAE39" w14:textId="77777777" w:rsidR="00991345" w:rsidRPr="00991345" w:rsidRDefault="00991345" w:rsidP="0099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99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14:paraId="4C37845E" w14:textId="6F8802BF" w:rsidR="00991345" w:rsidRPr="00991345" w:rsidRDefault="00991345" w:rsidP="0099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99134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 w14:anchorId="706F7DCC">
                <v:shape id="_x0000_i1082" type="#_x0000_t75" style="width:136.5pt;height:57.75pt" o:ole="">
                  <v:imagedata r:id="rId19" o:title=""/>
                </v:shape>
                <w:control r:id="rId23" w:name="DefaultOcxName23" w:shapeid="_x0000_i1082"/>
              </w:object>
            </w:r>
            <w:r w:rsidRPr="00991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 w14:anchorId="0039F339">
                <v:shape id="_x0000_i1081" type="#_x0000_t75" style="width:52.5pt;height:18pt" o:ole="">
                  <v:imagedata r:id="rId21" o:title=""/>
                </v:shape>
                <w:control r:id="rId24" w:name="DefaultOcxName31" w:shapeid="_x0000_i1081"/>
              </w:object>
            </w:r>
          </w:p>
        </w:tc>
        <w:tc>
          <w:tcPr>
            <w:tcW w:w="900" w:type="dxa"/>
            <w:vAlign w:val="center"/>
            <w:hideMark/>
          </w:tcPr>
          <w:p w14:paraId="08DDE4D1" w14:textId="77777777" w:rsidR="00991345" w:rsidRPr="00991345" w:rsidRDefault="00991345" w:rsidP="0099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Align w:val="center"/>
            <w:hideMark/>
          </w:tcPr>
          <w:p w14:paraId="439FD129" w14:textId="62FA2168" w:rsidR="00991345" w:rsidRPr="00991345" w:rsidRDefault="00991345" w:rsidP="0099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99134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 w14:anchorId="4A348BC7">
                <v:shape id="_x0000_i1080" type="#_x0000_t75" style="width:136.5pt;height:57.75pt" o:ole="">
                  <v:imagedata r:id="rId19" o:title=""/>
                </v:shape>
                <w:control r:id="rId25" w:name="DefaultOcxName41" w:shapeid="_x0000_i1080"/>
              </w:object>
            </w:r>
            <w:r w:rsidRPr="00991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 w14:anchorId="5CE3225E">
                <v:shape id="_x0000_i1079" type="#_x0000_t75" style="width:52.5pt;height:18pt" o:ole="">
                  <v:imagedata r:id="rId21" o:title=""/>
                </v:shape>
                <w:control r:id="rId26" w:name="DefaultOcxName51" w:shapeid="_x0000_i1079"/>
              </w:object>
            </w:r>
          </w:p>
        </w:tc>
        <w:tc>
          <w:tcPr>
            <w:tcW w:w="300" w:type="dxa"/>
            <w:vAlign w:val="center"/>
            <w:hideMark/>
          </w:tcPr>
          <w:p w14:paraId="6527E450" w14:textId="77777777" w:rsidR="00991345" w:rsidRPr="00991345" w:rsidRDefault="00991345" w:rsidP="0099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99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14:paraId="466EC9C6" w14:textId="0FF815FE" w:rsidR="00991345" w:rsidRPr="00991345" w:rsidRDefault="00991345" w:rsidP="0099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99134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 w14:anchorId="10AA468B">
                <v:shape id="_x0000_i1078" type="#_x0000_t75" style="width:136.5pt;height:57.75pt" o:ole="">
                  <v:imagedata r:id="rId19" o:title=""/>
                </v:shape>
                <w:control r:id="rId27" w:name="DefaultOcxName61" w:shapeid="_x0000_i1078"/>
              </w:object>
            </w:r>
            <w:r w:rsidRPr="00991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 w14:anchorId="6F610687">
                <v:shape id="_x0000_i1077" type="#_x0000_t75" style="width:52.5pt;height:18pt" o:ole="">
                  <v:imagedata r:id="rId21" o:title=""/>
                </v:shape>
                <w:control r:id="rId28" w:name="DefaultOcxName71" w:shapeid="_x0000_i1077"/>
              </w:object>
            </w:r>
          </w:p>
        </w:tc>
      </w:tr>
    </w:tbl>
    <w:p w14:paraId="4CF58876" w14:textId="45BE28CD" w:rsidR="00991345" w:rsidRDefault="00991345"/>
    <w:p w14:paraId="648C93B0" w14:textId="071797A0" w:rsidR="00991345" w:rsidRPr="00991345" w:rsidRDefault="00991345" w:rsidP="00991345">
      <w:pPr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10.  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Write a net ionic equation for the reaction that occurs when aqueous solutions of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hypochlorous acid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and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ammonia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are combined.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are they liquid, gas, solid, or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aq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?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8"/>
        <w:gridCol w:w="165"/>
        <w:gridCol w:w="2234"/>
        <w:gridCol w:w="65"/>
        <w:gridCol w:w="2234"/>
        <w:gridCol w:w="165"/>
        <w:gridCol w:w="2249"/>
      </w:tblGrid>
      <w:tr w:rsidR="00991345" w:rsidRPr="00991345" w14:paraId="35462FBC" w14:textId="77777777" w:rsidTr="0099134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00AABCC" w14:textId="4A5D50DC" w:rsidR="00991345" w:rsidRPr="00991345" w:rsidRDefault="00991345" w:rsidP="0099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99134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lastRenderedPageBreak/>
              <w:object w:dxaOrig="840" w:dyaOrig="360" w14:anchorId="2BEF0936">
                <v:shape id="_x0000_i1108" type="#_x0000_t75" style="width:136.5pt;height:57.75pt" o:ole="">
                  <v:imagedata r:id="rId19" o:title=""/>
                </v:shape>
                <w:control r:id="rId29" w:name="DefaultOcxName9" w:shapeid="_x0000_i1108"/>
              </w:object>
            </w:r>
            <w:r w:rsidRPr="00991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 w14:anchorId="0C411B7C">
                <v:shape id="_x0000_i1107" type="#_x0000_t75" style="width:52.5pt;height:18pt" o:ole="">
                  <v:imagedata r:id="rId21" o:title=""/>
                </v:shape>
                <w:control r:id="rId30" w:name="DefaultOcxName14" w:shapeid="_x0000_i1107"/>
              </w:object>
            </w:r>
          </w:p>
        </w:tc>
        <w:tc>
          <w:tcPr>
            <w:tcW w:w="300" w:type="dxa"/>
            <w:vAlign w:val="center"/>
            <w:hideMark/>
          </w:tcPr>
          <w:p w14:paraId="346D50F4" w14:textId="77777777" w:rsidR="00991345" w:rsidRPr="00991345" w:rsidRDefault="00991345" w:rsidP="0099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99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14:paraId="60C7820C" w14:textId="60BEDAA9" w:rsidR="00991345" w:rsidRPr="00991345" w:rsidRDefault="00991345" w:rsidP="0099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99134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 w14:anchorId="38C826BC">
                <v:shape id="_x0000_i1106" type="#_x0000_t75" style="width:136.5pt;height:57.75pt" o:ole="">
                  <v:imagedata r:id="rId19" o:title=""/>
                </v:shape>
                <w:control r:id="rId31" w:name="DefaultOcxName24" w:shapeid="_x0000_i1106"/>
              </w:object>
            </w:r>
            <w:r w:rsidRPr="00991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 w14:anchorId="7182C718">
                <v:shape id="_x0000_i1105" type="#_x0000_t75" style="width:52.5pt;height:18pt" o:ole="">
                  <v:imagedata r:id="rId21" o:title=""/>
                </v:shape>
                <w:control r:id="rId32" w:name="DefaultOcxName32" w:shapeid="_x0000_i1105"/>
              </w:object>
            </w:r>
          </w:p>
        </w:tc>
        <w:tc>
          <w:tcPr>
            <w:tcW w:w="900" w:type="dxa"/>
            <w:vAlign w:val="center"/>
            <w:hideMark/>
          </w:tcPr>
          <w:p w14:paraId="60D4F2EE" w14:textId="77777777" w:rsidR="00991345" w:rsidRPr="00991345" w:rsidRDefault="00991345" w:rsidP="0099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Align w:val="center"/>
            <w:hideMark/>
          </w:tcPr>
          <w:p w14:paraId="647875DE" w14:textId="584C7968" w:rsidR="00991345" w:rsidRPr="00991345" w:rsidRDefault="00991345" w:rsidP="0099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99134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 w14:anchorId="411CEAE4">
                <v:shape id="_x0000_i1104" type="#_x0000_t75" style="width:136.5pt;height:57.75pt" o:ole="">
                  <v:imagedata r:id="rId19" o:title=""/>
                </v:shape>
                <w:control r:id="rId33" w:name="DefaultOcxName42" w:shapeid="_x0000_i1104"/>
              </w:object>
            </w:r>
            <w:r w:rsidRPr="00991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 w14:anchorId="0D6BFA62">
                <v:shape id="_x0000_i1103" type="#_x0000_t75" style="width:52.5pt;height:18pt" o:ole="">
                  <v:imagedata r:id="rId21" o:title=""/>
                </v:shape>
                <w:control r:id="rId34" w:name="DefaultOcxName52" w:shapeid="_x0000_i1103"/>
              </w:object>
            </w:r>
          </w:p>
        </w:tc>
        <w:tc>
          <w:tcPr>
            <w:tcW w:w="300" w:type="dxa"/>
            <w:vAlign w:val="center"/>
            <w:hideMark/>
          </w:tcPr>
          <w:p w14:paraId="7C4EA494" w14:textId="77777777" w:rsidR="00991345" w:rsidRPr="00991345" w:rsidRDefault="00991345" w:rsidP="0099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99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14:paraId="700CC749" w14:textId="1D708068" w:rsidR="00991345" w:rsidRPr="00991345" w:rsidRDefault="00991345" w:rsidP="0099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99134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840" w:dyaOrig="360" w14:anchorId="02713502">
                <v:shape id="_x0000_i1102" type="#_x0000_t75" style="width:136.5pt;height:57.75pt" o:ole="">
                  <v:imagedata r:id="rId19" o:title=""/>
                </v:shape>
                <w:control r:id="rId35" w:name="DefaultOcxName62" w:shapeid="_x0000_i1102"/>
              </w:object>
            </w:r>
            <w:r w:rsidRPr="00991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840" w:dyaOrig="360" w14:anchorId="4C0B3211">
                <v:shape id="_x0000_i1101" type="#_x0000_t75" style="width:52.5pt;height:18pt" o:ole="">
                  <v:imagedata r:id="rId21" o:title=""/>
                </v:shape>
                <w:control r:id="rId36" w:name="DefaultOcxName72" w:shapeid="_x0000_i1101"/>
              </w:object>
            </w:r>
          </w:p>
        </w:tc>
      </w:tr>
    </w:tbl>
    <w:p w14:paraId="2B30263A" w14:textId="2F2077E5" w:rsidR="00991345" w:rsidRDefault="00991345"/>
    <w:p w14:paraId="6859FE4D" w14:textId="3B62A9B3" w:rsidR="00991345" w:rsidRPr="00991345" w:rsidRDefault="00991345" w:rsidP="00991345">
      <w:r>
        <w:t xml:space="preserve">11.  </w:t>
      </w:r>
      <w:r w:rsidRPr="00991345">
        <w:t>Write a net ionic equation for the reaction that occurs when aqueous solutions of </w:t>
      </w:r>
      <w:r w:rsidRPr="00991345">
        <w:rPr>
          <w:b/>
          <w:bCs/>
        </w:rPr>
        <w:t>barium hydroxide</w:t>
      </w:r>
      <w:r w:rsidRPr="00991345">
        <w:t> and </w:t>
      </w:r>
      <w:r w:rsidRPr="00991345">
        <w:rPr>
          <w:b/>
          <w:bCs/>
        </w:rPr>
        <w:t>nitric acid</w:t>
      </w:r>
      <w:r w:rsidRPr="00991345">
        <w:t> are combined.</w:t>
      </w:r>
      <w:r w:rsidRPr="00991345">
        <w:br/>
      </w:r>
      <w:r w:rsidRPr="00991345">
        <w:br/>
      </w:r>
      <w:r>
        <w:t xml:space="preserve">are they liquid, solid, gas, or </w:t>
      </w:r>
      <w:proofErr w:type="spellStart"/>
      <w:r>
        <w:t>aq</w:t>
      </w:r>
      <w:proofErr w:type="spellEnd"/>
      <w:r>
        <w:t>?</w:t>
      </w:r>
      <w:r w:rsidRPr="00991345">
        <w:br/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1"/>
        <w:gridCol w:w="116"/>
        <w:gridCol w:w="1466"/>
        <w:gridCol w:w="117"/>
        <w:gridCol w:w="1467"/>
        <w:gridCol w:w="117"/>
        <w:gridCol w:w="1467"/>
        <w:gridCol w:w="63"/>
        <w:gridCol w:w="1467"/>
        <w:gridCol w:w="117"/>
        <w:gridCol w:w="1482"/>
      </w:tblGrid>
      <w:tr w:rsidR="00991345" w:rsidRPr="00991345" w14:paraId="7B9C2945" w14:textId="77777777" w:rsidTr="0099134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F7DAD55" w14:textId="034CB785" w:rsidR="00991345" w:rsidRPr="00991345" w:rsidRDefault="00991345" w:rsidP="00991345">
            <w:r w:rsidRPr="00991345">
              <w:object w:dxaOrig="840" w:dyaOrig="360" w14:anchorId="499226B0">
                <v:shape id="_x0000_i1149" type="#_x0000_t75" style="width:136.5pt;height:57.75pt" o:ole="">
                  <v:imagedata r:id="rId19" o:title=""/>
                </v:shape>
                <w:control r:id="rId37" w:name="DefaultOcxName16" w:shapeid="_x0000_i1149"/>
              </w:object>
            </w:r>
            <w:r w:rsidRPr="00991345">
              <w:object w:dxaOrig="840" w:dyaOrig="360" w14:anchorId="06E31B90">
                <v:shape id="_x0000_i1143" type="#_x0000_t75" style="width:52.5pt;height:18pt" o:ole="">
                  <v:imagedata r:id="rId21" o:title=""/>
                </v:shape>
                <w:control r:id="rId38" w:name="DefaultOcxName15" w:shapeid="_x0000_i1143"/>
              </w:object>
            </w:r>
          </w:p>
        </w:tc>
        <w:tc>
          <w:tcPr>
            <w:tcW w:w="300" w:type="dxa"/>
            <w:vAlign w:val="center"/>
            <w:hideMark/>
          </w:tcPr>
          <w:p w14:paraId="736F7C27" w14:textId="77777777" w:rsidR="00991345" w:rsidRPr="00991345" w:rsidRDefault="00991345" w:rsidP="00991345">
            <w:pPr>
              <w:rPr>
                <w:b/>
                <w:bCs/>
              </w:rPr>
            </w:pPr>
            <w:r w:rsidRPr="00991345">
              <w:rPr>
                <w:b/>
                <w:bCs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14:paraId="16FAE20D" w14:textId="41606DE6" w:rsidR="00991345" w:rsidRPr="00991345" w:rsidRDefault="00991345" w:rsidP="00991345">
            <w:r w:rsidRPr="00991345">
              <w:object w:dxaOrig="840" w:dyaOrig="360" w14:anchorId="51A50CD2">
                <v:shape id="_x0000_i1150" type="#_x0000_t75" style="width:136.5pt;height:57.75pt" o:ole="">
                  <v:imagedata r:id="rId19" o:title=""/>
                </v:shape>
                <w:control r:id="rId39" w:name="DefaultOcxName25" w:shapeid="_x0000_i1150"/>
              </w:object>
            </w:r>
            <w:r w:rsidRPr="00991345">
              <w:object w:dxaOrig="840" w:dyaOrig="360" w14:anchorId="43E9C641">
                <v:shape id="_x0000_i1141" type="#_x0000_t75" style="width:52.5pt;height:18pt" o:ole="">
                  <v:imagedata r:id="rId21" o:title=""/>
                </v:shape>
                <w:control r:id="rId40" w:name="DefaultOcxName33" w:shapeid="_x0000_i1141"/>
              </w:object>
            </w:r>
          </w:p>
        </w:tc>
        <w:tc>
          <w:tcPr>
            <w:tcW w:w="300" w:type="dxa"/>
            <w:vAlign w:val="center"/>
            <w:hideMark/>
          </w:tcPr>
          <w:p w14:paraId="31BEC632" w14:textId="77777777" w:rsidR="00991345" w:rsidRPr="00991345" w:rsidRDefault="00991345" w:rsidP="00991345">
            <w:pPr>
              <w:rPr>
                <w:b/>
                <w:bCs/>
              </w:rPr>
            </w:pPr>
            <w:r w:rsidRPr="00991345">
              <w:rPr>
                <w:b/>
                <w:bCs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14:paraId="7EC62BD9" w14:textId="06C38FEC" w:rsidR="00991345" w:rsidRPr="00991345" w:rsidRDefault="00991345" w:rsidP="00991345">
            <w:r w:rsidRPr="00991345">
              <w:object w:dxaOrig="840" w:dyaOrig="360" w14:anchorId="7A679004">
                <v:shape id="_x0000_i1140" type="#_x0000_t75" style="width:136.5pt;height:57.75pt" o:ole="">
                  <v:imagedata r:id="rId19" o:title=""/>
                </v:shape>
                <w:control r:id="rId41" w:name="DefaultOcxName43" w:shapeid="_x0000_i1140"/>
              </w:object>
            </w:r>
            <w:r w:rsidRPr="00991345">
              <w:object w:dxaOrig="840" w:dyaOrig="360" w14:anchorId="720CD293">
                <v:shape id="_x0000_i1139" type="#_x0000_t75" style="width:52.5pt;height:18pt" o:ole="">
                  <v:imagedata r:id="rId21" o:title=""/>
                </v:shape>
                <w:control r:id="rId42" w:name="DefaultOcxName53" w:shapeid="_x0000_i1139"/>
              </w:object>
            </w:r>
          </w:p>
        </w:tc>
        <w:tc>
          <w:tcPr>
            <w:tcW w:w="300" w:type="dxa"/>
            <w:vAlign w:val="center"/>
            <w:hideMark/>
          </w:tcPr>
          <w:p w14:paraId="138D332C" w14:textId="77777777" w:rsidR="00991345" w:rsidRPr="00991345" w:rsidRDefault="00991345" w:rsidP="00991345">
            <w:pPr>
              <w:rPr>
                <w:b/>
                <w:bCs/>
              </w:rPr>
            </w:pPr>
            <w:r w:rsidRPr="00991345">
              <w:rPr>
                <w:b/>
                <w:bCs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14:paraId="2AF0E4E5" w14:textId="689B9062" w:rsidR="00991345" w:rsidRPr="00991345" w:rsidRDefault="00991345" w:rsidP="00991345">
            <w:r w:rsidRPr="00991345">
              <w:object w:dxaOrig="840" w:dyaOrig="360" w14:anchorId="70F74B9C">
                <v:shape id="_x0000_i1138" type="#_x0000_t75" style="width:136.5pt;height:57.75pt" o:ole="">
                  <v:imagedata r:id="rId19" o:title=""/>
                </v:shape>
                <w:control r:id="rId43" w:name="DefaultOcxName63" w:shapeid="_x0000_i1138"/>
              </w:object>
            </w:r>
            <w:r w:rsidRPr="00991345">
              <w:object w:dxaOrig="840" w:dyaOrig="360" w14:anchorId="5A1C8366">
                <v:shape id="_x0000_i1137" type="#_x0000_t75" style="width:52.5pt;height:18pt" o:ole="">
                  <v:imagedata r:id="rId21" o:title=""/>
                </v:shape>
                <w:control r:id="rId44" w:name="DefaultOcxName73" w:shapeid="_x0000_i1137"/>
              </w:object>
            </w:r>
          </w:p>
        </w:tc>
        <w:tc>
          <w:tcPr>
            <w:tcW w:w="900" w:type="dxa"/>
            <w:vAlign w:val="center"/>
            <w:hideMark/>
          </w:tcPr>
          <w:p w14:paraId="7689EAB9" w14:textId="77777777" w:rsidR="00991345" w:rsidRPr="00991345" w:rsidRDefault="00991345" w:rsidP="00991345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23FEAAA1" w14:textId="48F9E89F" w:rsidR="00991345" w:rsidRPr="00991345" w:rsidRDefault="00991345" w:rsidP="00991345">
            <w:r w:rsidRPr="00991345">
              <w:object w:dxaOrig="840" w:dyaOrig="360" w14:anchorId="12E9D745">
                <v:shape id="_x0000_i1147" type="#_x0000_t75" style="width:136.5pt;height:57.75pt" o:ole="">
                  <v:imagedata r:id="rId19" o:title=""/>
                </v:shape>
                <w:control r:id="rId45" w:name="DefaultOcxName81" w:shapeid="_x0000_i1147"/>
              </w:object>
            </w:r>
            <w:r w:rsidRPr="00991345">
              <w:object w:dxaOrig="840" w:dyaOrig="360" w14:anchorId="2FF4252B">
                <v:shape id="_x0000_i1135" type="#_x0000_t75" style="width:52.5pt;height:18pt" o:ole="">
                  <v:imagedata r:id="rId21" o:title=""/>
                </v:shape>
                <w:control r:id="rId46" w:name="DefaultOcxName91" w:shapeid="_x0000_i1135"/>
              </w:object>
            </w:r>
          </w:p>
        </w:tc>
        <w:tc>
          <w:tcPr>
            <w:tcW w:w="300" w:type="dxa"/>
            <w:vAlign w:val="center"/>
            <w:hideMark/>
          </w:tcPr>
          <w:p w14:paraId="7BE499DB" w14:textId="77777777" w:rsidR="00991345" w:rsidRPr="00991345" w:rsidRDefault="00991345" w:rsidP="00991345">
            <w:pPr>
              <w:rPr>
                <w:b/>
                <w:bCs/>
              </w:rPr>
            </w:pPr>
            <w:r w:rsidRPr="00991345">
              <w:rPr>
                <w:b/>
                <w:bCs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14:paraId="0BEF6FAE" w14:textId="56A5244A" w:rsidR="00991345" w:rsidRPr="00991345" w:rsidRDefault="00991345" w:rsidP="00991345">
            <w:r w:rsidRPr="00991345">
              <w:object w:dxaOrig="840" w:dyaOrig="360" w14:anchorId="4442B7D1">
                <v:shape id="_x0000_i1134" type="#_x0000_t75" style="width:136.5pt;height:57.75pt" o:ole="">
                  <v:imagedata r:id="rId19" o:title=""/>
                </v:shape>
                <w:control r:id="rId47" w:name="DefaultOcxName10" w:shapeid="_x0000_i1134"/>
              </w:object>
            </w:r>
            <w:r w:rsidRPr="00991345">
              <w:object w:dxaOrig="840" w:dyaOrig="360" w14:anchorId="4E92948F">
                <v:shape id="_x0000_i1133" type="#_x0000_t75" style="width:52.5pt;height:18pt" o:ole="">
                  <v:imagedata r:id="rId21" o:title=""/>
                </v:shape>
                <w:control r:id="rId48" w:name="DefaultOcxName111" w:shapeid="_x0000_i1133"/>
              </w:object>
            </w:r>
          </w:p>
        </w:tc>
      </w:tr>
    </w:tbl>
    <w:p w14:paraId="0BA44A76" w14:textId="1912731F" w:rsidR="00991345" w:rsidRDefault="00991345">
      <w:pPr>
        <w:rPr>
          <w:color w:val="000000"/>
          <w:sz w:val="23"/>
          <w:szCs w:val="23"/>
          <w:shd w:val="clear" w:color="auto" w:fill="FFFFFF"/>
        </w:rPr>
      </w:pPr>
      <w:r>
        <w:t xml:space="preserve">12.  </w:t>
      </w:r>
      <w:r>
        <w:rPr>
          <w:color w:val="000000"/>
          <w:sz w:val="23"/>
          <w:szCs w:val="23"/>
          <w:shd w:val="clear" w:color="auto" w:fill="FFFFFF"/>
        </w:rPr>
        <w:t>Write a net ionic equation for the reaction that occurs when aqueous solutions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hydrocyanic acid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and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sodium hydroxide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 xml:space="preserve">are combined.  Are they liquid, solid, gas, or </w:t>
      </w:r>
      <w:proofErr w:type="spellStart"/>
      <w:r>
        <w:rPr>
          <w:color w:val="000000"/>
          <w:sz w:val="23"/>
          <w:szCs w:val="23"/>
          <w:shd w:val="clear" w:color="auto" w:fill="FFFFFF"/>
        </w:rPr>
        <w:t>aq</w:t>
      </w:r>
      <w:proofErr w:type="spellEnd"/>
      <w:r>
        <w:rPr>
          <w:color w:val="000000"/>
          <w:sz w:val="23"/>
          <w:szCs w:val="23"/>
          <w:shd w:val="clear" w:color="auto" w:fill="FFFFFF"/>
        </w:rPr>
        <w:t>?</w:t>
      </w:r>
    </w:p>
    <w:p w14:paraId="73D71EB0" w14:textId="7B9A0F8A" w:rsidR="00991345" w:rsidRDefault="00991345">
      <w:pPr>
        <w:rPr>
          <w:b/>
          <w:bCs/>
          <w:color w:val="000000"/>
          <w:sz w:val="23"/>
          <w:szCs w:val="23"/>
          <w:shd w:val="clear" w:color="auto" w:fill="FFFFFF"/>
        </w:rPr>
      </w:pPr>
      <w:r>
        <w:t xml:space="preserve">13.  </w:t>
      </w:r>
      <w:r>
        <w:rPr>
          <w:color w:val="000000"/>
          <w:sz w:val="23"/>
          <w:szCs w:val="23"/>
          <w:shd w:val="clear" w:color="auto" w:fill="FFFFFF"/>
        </w:rPr>
        <w:t>An aqueous solution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barium hydroxide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is standardized by titration with a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0.199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 solution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hydrobromic acid</w:t>
      </w:r>
      <w:r>
        <w:rPr>
          <w:color w:val="000000"/>
          <w:sz w:val="23"/>
          <w:szCs w:val="23"/>
          <w:shd w:val="clear" w:color="auto" w:fill="FFFFFF"/>
        </w:rPr>
        <w:t>.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  <w:shd w:val="clear" w:color="auto" w:fill="FFFFFF"/>
        </w:rPr>
        <w:t>If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23.4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mL of base are required to neutralize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25.6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mL of the acid, what is the molarity of the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barium hydroxide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solution?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>
        <w:object w:dxaOrig="840" w:dyaOrig="360" w14:anchorId="1457F73A">
          <v:shape id="_x0000_i1152" type="#_x0000_t75" style="width:42pt;height:18pt" o:ole="">
            <v:imagedata r:id="rId4" o:title=""/>
          </v:shape>
          <w:control r:id="rId49" w:name="DefaultOcxName17" w:shapeid="_x0000_i1152"/>
        </w:object>
      </w:r>
      <w:r>
        <w:rPr>
          <w:b/>
          <w:bCs/>
          <w:color w:val="000000"/>
          <w:sz w:val="23"/>
          <w:szCs w:val="23"/>
          <w:shd w:val="clear" w:color="auto" w:fill="FFFFFF"/>
        </w:rPr>
        <w:t>M</w:t>
      </w:r>
      <w:r>
        <w:rPr>
          <w:rStyle w:val="apple-converted-space"/>
          <w:b/>
          <w:bCs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barium hydroxide</w:t>
      </w:r>
    </w:p>
    <w:p w14:paraId="605319FE" w14:textId="2256D71E" w:rsidR="00991345" w:rsidRDefault="00991345">
      <w:pPr>
        <w:rPr>
          <w:b/>
          <w:bCs/>
          <w:color w:val="000000"/>
          <w:sz w:val="23"/>
          <w:szCs w:val="23"/>
          <w:shd w:val="clear" w:color="auto" w:fill="FFFFFF"/>
        </w:rPr>
      </w:pPr>
      <w:r>
        <w:t xml:space="preserve">14.  </w:t>
      </w:r>
      <w:r>
        <w:rPr>
          <w:color w:val="000000"/>
          <w:sz w:val="23"/>
          <w:szCs w:val="23"/>
          <w:shd w:val="clear" w:color="auto" w:fill="FFFFFF"/>
        </w:rPr>
        <w:t>An aqueous solution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nitric acid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is standardized by titration with a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0.164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 solution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barium hydroxide</w:t>
      </w:r>
      <w:r>
        <w:rPr>
          <w:color w:val="000000"/>
          <w:sz w:val="23"/>
          <w:szCs w:val="23"/>
          <w:shd w:val="clear" w:color="auto" w:fill="FFFFFF"/>
        </w:rPr>
        <w:t>.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  <w:shd w:val="clear" w:color="auto" w:fill="FFFFFF"/>
        </w:rPr>
        <w:t>If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13.3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mL of base are required to neutralize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11.4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mL of the acid, what is the molarity of the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nitric acid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solution?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>
        <w:object w:dxaOrig="840" w:dyaOrig="360" w14:anchorId="51FED570">
          <v:shape id="_x0000_i1155" type="#_x0000_t75" style="width:42pt;height:18pt" o:ole="">
            <v:imagedata r:id="rId4" o:title=""/>
          </v:shape>
          <w:control r:id="rId50" w:name="DefaultOcxName18" w:shapeid="_x0000_i1155"/>
        </w:object>
      </w:r>
      <w:r>
        <w:rPr>
          <w:b/>
          <w:bCs/>
          <w:color w:val="000000"/>
          <w:sz w:val="23"/>
          <w:szCs w:val="23"/>
          <w:shd w:val="clear" w:color="auto" w:fill="FFFFFF"/>
        </w:rPr>
        <w:t>M</w:t>
      </w:r>
      <w:r>
        <w:rPr>
          <w:rStyle w:val="apple-converted-space"/>
          <w:b/>
          <w:bCs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nitric acid</w:t>
      </w:r>
    </w:p>
    <w:p w14:paraId="7887583C" w14:textId="3AAB5D8C" w:rsidR="00991345" w:rsidRDefault="00991345">
      <w:pPr>
        <w:rPr>
          <w:b/>
          <w:bCs/>
          <w:color w:val="000000"/>
          <w:sz w:val="23"/>
          <w:szCs w:val="23"/>
          <w:shd w:val="clear" w:color="auto" w:fill="FFFFFF"/>
        </w:rPr>
      </w:pPr>
      <w:r>
        <w:t xml:space="preserve">15.  </w:t>
      </w:r>
      <w:r>
        <w:rPr>
          <w:color w:val="000000"/>
          <w:sz w:val="23"/>
          <w:szCs w:val="23"/>
          <w:shd w:val="clear" w:color="auto" w:fill="FFFFFF"/>
        </w:rPr>
        <w:t>What volume of a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0.199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barium hydroxide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solution is required to neutralize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23.4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mL of a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0.334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hydrobromic acid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solution?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>
        <w:object w:dxaOrig="840" w:dyaOrig="360" w14:anchorId="4238EA31">
          <v:shape id="_x0000_i1158" type="#_x0000_t75" style="width:42pt;height:18pt" o:ole="">
            <v:imagedata r:id="rId4" o:title=""/>
          </v:shape>
          <w:control r:id="rId51" w:name="DefaultOcxName19" w:shapeid="_x0000_i1158"/>
        </w:object>
      </w:r>
      <w:r>
        <w:rPr>
          <w:b/>
          <w:bCs/>
          <w:color w:val="000000"/>
          <w:sz w:val="23"/>
          <w:szCs w:val="23"/>
          <w:shd w:val="clear" w:color="auto" w:fill="FFFFFF"/>
        </w:rPr>
        <w:t>mL</w:t>
      </w:r>
      <w:r>
        <w:rPr>
          <w:rStyle w:val="apple-converted-space"/>
          <w:b/>
          <w:bCs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barium hydroxide</w:t>
      </w:r>
    </w:p>
    <w:p w14:paraId="5B30845F" w14:textId="7BAAFD24" w:rsidR="00991345" w:rsidRDefault="00991345">
      <w:pPr>
        <w:rPr>
          <w:b/>
          <w:bCs/>
          <w:color w:val="000000"/>
          <w:sz w:val="23"/>
          <w:szCs w:val="23"/>
          <w:shd w:val="clear" w:color="auto" w:fill="FFFFFF"/>
        </w:rPr>
      </w:pPr>
      <w:r>
        <w:lastRenderedPageBreak/>
        <w:t xml:space="preserve">16.  </w:t>
      </w:r>
      <w:r>
        <w:rPr>
          <w:color w:val="000000"/>
          <w:sz w:val="23"/>
          <w:szCs w:val="23"/>
          <w:shd w:val="clear" w:color="auto" w:fill="FFFFFF"/>
        </w:rPr>
        <w:t>What volume of a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0.121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nitric acid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solution is required to neutralize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13.3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mL of a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0.164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calcium hydroxide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solution?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>
        <w:object w:dxaOrig="840" w:dyaOrig="360" w14:anchorId="47D81F01">
          <v:shape id="_x0000_i1161" type="#_x0000_t75" style="width:42pt;height:18pt" o:ole="">
            <v:imagedata r:id="rId4" o:title=""/>
          </v:shape>
          <w:control r:id="rId52" w:name="DefaultOcxName20" w:shapeid="_x0000_i1161"/>
        </w:objec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mL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nitric acid</w:t>
      </w:r>
    </w:p>
    <w:p w14:paraId="29587D18" w14:textId="77777777" w:rsidR="00991345" w:rsidRPr="00991345" w:rsidRDefault="00991345" w:rsidP="00991345">
      <w:pPr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17.  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How many mL of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0.657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M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HBr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are needed to dissolve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5.35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g of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CaCO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  <w:vertAlign w:val="subscript"/>
        </w:rPr>
        <w:t>3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?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p w14:paraId="42C3CB86" w14:textId="2A1C074B" w:rsidR="00991345" w:rsidRPr="00991345" w:rsidRDefault="00991345" w:rsidP="009913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2HBr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(</w:t>
      </w:r>
      <w:proofErr w:type="spellStart"/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aq</w:t>
      </w:r>
      <w:proofErr w:type="spellEnd"/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) +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CaCO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vertAlign w:val="subscript"/>
        </w:rPr>
        <w:t>3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(</w:t>
      </w:r>
      <w:proofErr w:type="gramStart"/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s)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 CaBr</w:t>
      </w:r>
      <w:proofErr w:type="gramEnd"/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vertAlign w:val="subscript"/>
        </w:rPr>
        <w:t>2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(</w:t>
      </w:r>
      <w:proofErr w:type="spellStart"/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aq</w:t>
      </w:r>
      <w:proofErr w:type="spellEnd"/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) + H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vertAlign w:val="subscript"/>
        </w:rPr>
        <w:t>2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O(l) + CO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vertAlign w:val="subscript"/>
        </w:rPr>
        <w:t>2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(g)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object w:dxaOrig="840" w:dyaOrig="360" w14:anchorId="7A159740">
          <v:shape id="_x0000_i1165" type="#_x0000_t75" style="width:34.5pt;height:18pt" o:ole="">
            <v:imagedata r:id="rId53" o:title=""/>
          </v:shape>
          <w:control r:id="rId54" w:name="DefaultOcxName26" w:shapeid="_x0000_i1165"/>
        </w:objec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 mL</w:t>
      </w:r>
    </w:p>
    <w:p w14:paraId="69BE4B6E" w14:textId="220B5A31" w:rsidR="00991345" w:rsidRDefault="00991345"/>
    <w:p w14:paraId="1F14CD56" w14:textId="77777777" w:rsidR="00991345" w:rsidRPr="00991345" w:rsidRDefault="00991345" w:rsidP="00991345">
      <w:pPr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18.  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How many mL of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0.657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M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HBr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are needed to dissolve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5.35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g of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CaCO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  <w:vertAlign w:val="subscript"/>
        </w:rPr>
        <w:t>3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?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p w14:paraId="7C160F0A" w14:textId="44D6318C" w:rsidR="00991345" w:rsidRPr="00991345" w:rsidRDefault="00991345" w:rsidP="009913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2HBr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(</w:t>
      </w:r>
      <w:proofErr w:type="spellStart"/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aq</w:t>
      </w:r>
      <w:proofErr w:type="spellEnd"/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) +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CaCO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vertAlign w:val="subscript"/>
        </w:rPr>
        <w:t>3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(</w:t>
      </w:r>
      <w:proofErr w:type="gramStart"/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s)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 CaBr</w:t>
      </w:r>
      <w:proofErr w:type="gramEnd"/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vertAlign w:val="subscript"/>
        </w:rPr>
        <w:t>2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(</w:t>
      </w:r>
      <w:proofErr w:type="spellStart"/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aq</w:t>
      </w:r>
      <w:proofErr w:type="spellEnd"/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) + H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vertAlign w:val="subscript"/>
        </w:rPr>
        <w:t>2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O(l) + CO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vertAlign w:val="subscript"/>
        </w:rPr>
        <w:t>2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(g)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object w:dxaOrig="840" w:dyaOrig="360" w14:anchorId="25A3FC5A">
          <v:shape id="_x0000_i1168" type="#_x0000_t75" style="width:34.5pt;height:18pt" o:ole="">
            <v:imagedata r:id="rId53" o:title=""/>
          </v:shape>
          <w:control r:id="rId55" w:name="DefaultOcxName27" w:shapeid="_x0000_i1168"/>
        </w:objec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 mL</w:t>
      </w:r>
    </w:p>
    <w:p w14:paraId="754C32D0" w14:textId="77777777" w:rsidR="00991345" w:rsidRPr="00991345" w:rsidRDefault="00991345" w:rsidP="00991345">
      <w:pPr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19.  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A student determines the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copper(II)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content of a solution by first precipitating it as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copper(II) hydroxide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, and then decomposing the hydroxide to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copper(II) oxide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by heating. How many grams of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copper(II) oxide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should the student obtain if her solution contains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32.0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mL of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0.433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M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copper(II)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</w:t>
      </w:r>
      <w:r w:rsidRPr="0099134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nitrate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?</w: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p w14:paraId="07465518" w14:textId="5168AF93" w:rsidR="00991345" w:rsidRPr="00991345" w:rsidRDefault="00991345" w:rsidP="009913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object w:dxaOrig="840" w:dyaOrig="360" w14:anchorId="0C8C169D">
          <v:shape id="_x0000_i1171" type="#_x0000_t75" style="width:42pt;height:18pt" o:ole="">
            <v:imagedata r:id="rId4" o:title=""/>
          </v:shape>
          <w:control r:id="rId56" w:name="DefaultOcxName28" w:shapeid="_x0000_i1171"/>
        </w:object>
      </w:r>
      <w:r w:rsidRPr="00991345">
        <w:rPr>
          <w:rFonts w:ascii="Times New Roman" w:eastAsia="Times New Roman" w:hAnsi="Times New Roman" w:cs="Times New Roman"/>
          <w:color w:val="000000"/>
          <w:sz w:val="23"/>
          <w:szCs w:val="23"/>
        </w:rPr>
        <w:t> g</w:t>
      </w:r>
    </w:p>
    <w:p w14:paraId="288FCCDD" w14:textId="29F57EF3" w:rsidR="00991345" w:rsidRDefault="00991345">
      <w:pPr>
        <w:rPr>
          <w:color w:val="000000"/>
          <w:sz w:val="23"/>
          <w:szCs w:val="23"/>
          <w:shd w:val="clear" w:color="auto" w:fill="FFFFFF"/>
        </w:rPr>
      </w:pPr>
      <w:r>
        <w:t xml:space="preserve">20.  </w:t>
      </w:r>
      <w:r>
        <w:rPr>
          <w:color w:val="000000"/>
          <w:sz w:val="23"/>
          <w:szCs w:val="23"/>
          <w:shd w:val="clear" w:color="auto" w:fill="FFFFFF"/>
        </w:rPr>
        <w:t>A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0.5342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g sample of a pure soluble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bromide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 xml:space="preserve">compound is dissolved in water, and </w:t>
      </w:r>
      <w:proofErr w:type="gramStart"/>
      <w:r>
        <w:rPr>
          <w:color w:val="000000"/>
          <w:sz w:val="23"/>
          <w:szCs w:val="23"/>
          <w:shd w:val="clear" w:color="auto" w:fill="FFFFFF"/>
        </w:rPr>
        <w:t>all of</w:t>
      </w:r>
      <w:proofErr w:type="gramEnd"/>
      <w:r>
        <w:rPr>
          <w:color w:val="000000"/>
          <w:sz w:val="23"/>
          <w:szCs w:val="23"/>
          <w:shd w:val="clear" w:color="auto" w:fill="FFFFFF"/>
        </w:rPr>
        <w:t xml:space="preserve"> the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bromide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ion is precipitated as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proofErr w:type="spellStart"/>
      <w:r>
        <w:rPr>
          <w:b/>
          <w:bCs/>
          <w:color w:val="000000"/>
          <w:sz w:val="23"/>
          <w:szCs w:val="23"/>
          <w:shd w:val="clear" w:color="auto" w:fill="FFFFFF"/>
        </w:rPr>
        <w:t>AgBr</w:t>
      </w:r>
      <w:proofErr w:type="spellEnd"/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by the addition of an excess of silver nitrate. The mass of the resulting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proofErr w:type="spellStart"/>
      <w:r>
        <w:rPr>
          <w:b/>
          <w:bCs/>
          <w:color w:val="000000"/>
          <w:sz w:val="23"/>
          <w:szCs w:val="23"/>
          <w:shd w:val="clear" w:color="auto" w:fill="FFFFFF"/>
        </w:rPr>
        <w:t>AgBr</w:t>
      </w:r>
      <w:proofErr w:type="spellEnd"/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is found to be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0.9304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g.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</w:rPr>
        <w:br/>
      </w:r>
      <w:r>
        <w:rPr>
          <w:color w:val="000000"/>
          <w:sz w:val="23"/>
          <w:szCs w:val="23"/>
          <w:shd w:val="clear" w:color="auto" w:fill="FFFFFF"/>
        </w:rPr>
        <w:t>What is the mass percentage of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b/>
          <w:bCs/>
          <w:color w:val="000000"/>
          <w:sz w:val="23"/>
          <w:szCs w:val="23"/>
          <w:shd w:val="clear" w:color="auto" w:fill="FFFFFF"/>
        </w:rPr>
        <w:t>bromine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in the original compound?</w: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object w:dxaOrig="840" w:dyaOrig="360" w14:anchorId="0E51BF43">
          <v:shape id="_x0000_i1173" type="#_x0000_t75" style="width:42pt;height:18pt" o:ole="">
            <v:imagedata r:id="rId4" o:title=""/>
          </v:shape>
          <w:control r:id="rId57" w:name="DefaultOcxName29" w:shapeid="_x0000_i1173"/>
        </w:object>
      </w:r>
      <w:r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>
        <w:rPr>
          <w:color w:val="000000"/>
          <w:sz w:val="23"/>
          <w:szCs w:val="23"/>
          <w:shd w:val="clear" w:color="auto" w:fill="FFFFFF"/>
        </w:rPr>
        <w:t>%</w:t>
      </w:r>
    </w:p>
    <w:p w14:paraId="4A140313" w14:textId="7CC6BEB9" w:rsidR="00635E42" w:rsidRDefault="00635E42">
      <w:pPr>
        <w:rPr>
          <w:color w:val="000000"/>
          <w:sz w:val="23"/>
          <w:szCs w:val="23"/>
          <w:shd w:val="clear" w:color="auto" w:fill="FFFFFF"/>
        </w:rPr>
      </w:pPr>
    </w:p>
    <w:p w14:paraId="6F8FC2B4" w14:textId="189FE173" w:rsidR="00635E42" w:rsidRDefault="00635E42">
      <w:pPr>
        <w:rPr>
          <w:color w:val="000000"/>
          <w:sz w:val="23"/>
          <w:szCs w:val="23"/>
          <w:shd w:val="clear" w:color="auto" w:fill="FFFFFF"/>
        </w:rPr>
      </w:pPr>
      <w:r>
        <w:rPr>
          <w:noProof/>
          <w:color w:val="000000"/>
          <w:sz w:val="23"/>
          <w:szCs w:val="23"/>
          <w:shd w:val="clear" w:color="auto" w:fill="FFFFFF"/>
        </w:rPr>
        <w:lastRenderedPageBreak/>
        <w:drawing>
          <wp:inline distT="0" distB="0" distL="0" distR="0" wp14:anchorId="4898ACED" wp14:editId="2AFD32B2">
            <wp:extent cx="2238375" cy="42862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em.gif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66E73" w14:textId="77777777" w:rsidR="00635E42" w:rsidRDefault="00635E42">
      <w:pPr>
        <w:rPr>
          <w:color w:val="000000"/>
          <w:sz w:val="23"/>
          <w:szCs w:val="23"/>
          <w:shd w:val="clear" w:color="auto" w:fill="FFFFFF"/>
        </w:rPr>
      </w:pPr>
    </w:p>
    <w:p w14:paraId="259D334D" w14:textId="02EF86A0" w:rsidR="00635E42" w:rsidRPr="00635E42" w:rsidRDefault="00991345" w:rsidP="00635E42">
      <w:pPr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21.  </w:t>
      </w:r>
      <w:r w:rsidR="00635E42"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="00635E42"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Use the table on the information page to predict if a reaction will occur when </w:t>
      </w:r>
      <w:r w:rsidR="00635E42"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manganese</w:t>
      </w:r>
      <w:r w:rsidR="00635E42"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</w:t>
      </w:r>
      <w:r w:rsidR="00635E42"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metal</w:t>
      </w:r>
      <w:r w:rsidR="00635E42"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and </w:t>
      </w:r>
      <w:r w:rsidR="00635E42"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zinc bromide(</w:t>
      </w:r>
      <w:proofErr w:type="spellStart"/>
      <w:r w:rsidR="00635E42"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aq</w:t>
      </w:r>
      <w:proofErr w:type="spellEnd"/>
      <w:r w:rsidR="00635E42"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)</w:t>
      </w:r>
      <w:r w:rsidR="00635E42"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are combined. If a reaction occurs, write a balanced equation for the reaction. </w:t>
      </w:r>
      <w:r w:rsid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Are they </w:t>
      </w:r>
      <w:proofErr w:type="spellStart"/>
      <w:r w:rsid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aq</w:t>
      </w:r>
      <w:proofErr w:type="spellEnd"/>
      <w:r w:rsid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, liquid, solid, or gas.</w:t>
      </w:r>
      <w:r w:rsidR="00635E42"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="00635E42"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8"/>
        <w:gridCol w:w="165"/>
        <w:gridCol w:w="2234"/>
        <w:gridCol w:w="65"/>
        <w:gridCol w:w="2234"/>
        <w:gridCol w:w="165"/>
        <w:gridCol w:w="2249"/>
      </w:tblGrid>
      <w:tr w:rsidR="00635E42" w:rsidRPr="00635E42" w14:paraId="3B3A1500" w14:textId="77777777" w:rsidTr="00635E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AC5E56B" w14:textId="5C404DCC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185E5926">
                <v:shape id="_x0000_i1198" type="#_x0000_t75" style="width:136.5pt;height:57.75pt" o:ole="">
                  <v:imagedata r:id="rId19" o:title=""/>
                </v:shape>
                <w:control r:id="rId59" w:name="DefaultOcxName30" w:shapeid="_x0000_i1198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768EC7D7">
                <v:shape id="_x0000_i1197" type="#_x0000_t75" style="width:52.5pt;height:18pt" o:ole="">
                  <v:imagedata r:id="rId21" o:title=""/>
                </v:shape>
                <w:control r:id="rId60" w:name="DefaultOcxName110" w:shapeid="_x0000_i1197"/>
              </w:object>
            </w:r>
          </w:p>
        </w:tc>
        <w:tc>
          <w:tcPr>
            <w:tcW w:w="300" w:type="dxa"/>
            <w:vAlign w:val="center"/>
            <w:hideMark/>
          </w:tcPr>
          <w:p w14:paraId="34FF088C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14:paraId="36F7B20F" w14:textId="7CBE0774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5E95766B">
                <v:shape id="_x0000_i1196" type="#_x0000_t75" style="width:136.5pt;height:57.75pt" o:ole="">
                  <v:imagedata r:id="rId19" o:title=""/>
                </v:shape>
                <w:control r:id="rId61" w:name="DefaultOcxName210" w:shapeid="_x0000_i1196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26ECD5B1">
                <v:shape id="_x0000_i1195" type="#_x0000_t75" style="width:52.5pt;height:18pt" o:ole="">
                  <v:imagedata r:id="rId21" o:title=""/>
                </v:shape>
                <w:control r:id="rId62" w:name="DefaultOcxName34" w:shapeid="_x0000_i1195"/>
              </w:object>
            </w:r>
          </w:p>
        </w:tc>
        <w:tc>
          <w:tcPr>
            <w:tcW w:w="900" w:type="dxa"/>
            <w:vAlign w:val="center"/>
            <w:hideMark/>
          </w:tcPr>
          <w:p w14:paraId="5776C310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Align w:val="center"/>
            <w:hideMark/>
          </w:tcPr>
          <w:p w14:paraId="02261FF2" w14:textId="6BFF95D9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66CEB393">
                <v:shape id="_x0000_i1194" type="#_x0000_t75" style="width:136.5pt;height:57.75pt" o:ole="">
                  <v:imagedata r:id="rId19" o:title=""/>
                </v:shape>
                <w:control r:id="rId63" w:name="DefaultOcxName44" w:shapeid="_x0000_i1194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22CC0B29">
                <v:shape id="_x0000_i1193" type="#_x0000_t75" style="width:52.5pt;height:18pt" o:ole="">
                  <v:imagedata r:id="rId21" o:title=""/>
                </v:shape>
                <w:control r:id="rId64" w:name="DefaultOcxName54" w:shapeid="_x0000_i1193"/>
              </w:object>
            </w:r>
          </w:p>
        </w:tc>
        <w:tc>
          <w:tcPr>
            <w:tcW w:w="300" w:type="dxa"/>
            <w:vAlign w:val="center"/>
            <w:hideMark/>
          </w:tcPr>
          <w:p w14:paraId="0BA4464F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14:paraId="3829EB71" w14:textId="03C2FB5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08D4E7EF">
                <v:shape id="_x0000_i1192" type="#_x0000_t75" style="width:136.5pt;height:57.75pt" o:ole="">
                  <v:imagedata r:id="rId19" o:title=""/>
                </v:shape>
                <w:control r:id="rId65" w:name="DefaultOcxName64" w:shapeid="_x0000_i1192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6AD26C9A">
                <v:shape id="_x0000_i1191" type="#_x0000_t75" style="width:52.5pt;height:18pt" o:ole="">
                  <v:imagedata r:id="rId21" o:title=""/>
                </v:shape>
                <w:control r:id="rId66" w:name="DefaultOcxName74" w:shapeid="_x0000_i1191"/>
              </w:object>
            </w:r>
          </w:p>
        </w:tc>
      </w:tr>
    </w:tbl>
    <w:p w14:paraId="34559550" w14:textId="3A0C4FC3" w:rsidR="00991345" w:rsidRDefault="00991345"/>
    <w:p w14:paraId="33421430" w14:textId="77777777" w:rsidR="00635E42" w:rsidRDefault="00635E42">
      <w:r>
        <w:t>22.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428"/>
      </w:tblGrid>
      <w:tr w:rsidR="00635E42" w:rsidRPr="00635E42" w14:paraId="5E2D0B5D" w14:textId="77777777" w:rsidTr="00635E4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456B2B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 the pull-down boxes to specify states such as (</w:t>
            </w:r>
            <w:proofErr w:type="spellStart"/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aq</w:t>
            </w:r>
            <w:proofErr w:type="spellEnd"/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or (s). 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If a box is not needed leave it blank. 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br/>
              <w:t>If no reaction occurs leave all boxes blank and click on "submit".</w:t>
            </w:r>
          </w:p>
        </w:tc>
      </w:tr>
    </w:tbl>
    <w:p w14:paraId="0119D837" w14:textId="7A9A668F" w:rsidR="00635E42" w:rsidRPr="00635E42" w:rsidRDefault="00635E42" w:rsidP="00635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br/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Use the table on the information page to predict if a reaction will occur when 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manganese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metal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and 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zinc bromide(</w:t>
      </w:r>
      <w:proofErr w:type="spellStart"/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aq</w:t>
      </w:r>
      <w:proofErr w:type="spellEnd"/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)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are combined. If a reaction occurs, write a balanced equation for the reaction. 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Are they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aq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, solid, gas, or liquid.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8"/>
        <w:gridCol w:w="165"/>
        <w:gridCol w:w="2234"/>
        <w:gridCol w:w="65"/>
        <w:gridCol w:w="2234"/>
        <w:gridCol w:w="165"/>
        <w:gridCol w:w="2249"/>
      </w:tblGrid>
      <w:tr w:rsidR="00635E42" w:rsidRPr="00635E42" w14:paraId="10C1A3C3" w14:textId="77777777" w:rsidTr="00635E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78858E5" w14:textId="6770E1E3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090D4444">
                <v:shape id="_x0000_i1223" type="#_x0000_t75" style="width:136.5pt;height:57.75pt" o:ole="">
                  <v:imagedata r:id="rId19" o:title=""/>
                </v:shape>
                <w:control r:id="rId67" w:name="DefaultOcxName36" w:shapeid="_x0000_i1223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5D009B79">
                <v:shape id="_x0000_i1222" type="#_x0000_t75" style="width:52.5pt;height:18pt" o:ole="">
                  <v:imagedata r:id="rId21" o:title=""/>
                </v:shape>
                <w:control r:id="rId68" w:name="DefaultOcxName112" w:shapeid="_x0000_i1222"/>
              </w:object>
            </w:r>
          </w:p>
        </w:tc>
        <w:tc>
          <w:tcPr>
            <w:tcW w:w="300" w:type="dxa"/>
            <w:vAlign w:val="center"/>
            <w:hideMark/>
          </w:tcPr>
          <w:p w14:paraId="24C73BC3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14:paraId="0A4C5C5E" w14:textId="0F6FEADC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7B5968B0">
                <v:shape id="_x0000_i1221" type="#_x0000_t75" style="width:136.5pt;height:57.75pt" o:ole="">
                  <v:imagedata r:id="rId19" o:title=""/>
                </v:shape>
                <w:control r:id="rId69" w:name="DefaultOcxName211" w:shapeid="_x0000_i1221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3012322E">
                <v:shape id="_x0000_i1220" type="#_x0000_t75" style="width:52.5pt;height:18pt" o:ole="">
                  <v:imagedata r:id="rId21" o:title=""/>
                </v:shape>
                <w:control r:id="rId70" w:name="DefaultOcxName35" w:shapeid="_x0000_i1220"/>
              </w:object>
            </w:r>
          </w:p>
        </w:tc>
        <w:tc>
          <w:tcPr>
            <w:tcW w:w="900" w:type="dxa"/>
            <w:vAlign w:val="center"/>
            <w:hideMark/>
          </w:tcPr>
          <w:p w14:paraId="2E80424A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Align w:val="center"/>
            <w:hideMark/>
          </w:tcPr>
          <w:p w14:paraId="097BD6F2" w14:textId="02D7F5B1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451BED7F">
                <v:shape id="_x0000_i1219" type="#_x0000_t75" style="width:136.5pt;height:57.75pt" o:ole="">
                  <v:imagedata r:id="rId19" o:title=""/>
                </v:shape>
                <w:control r:id="rId71" w:name="DefaultOcxName45" w:shapeid="_x0000_i1219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5B72F25C">
                <v:shape id="_x0000_i1218" type="#_x0000_t75" style="width:52.5pt;height:18pt" o:ole="">
                  <v:imagedata r:id="rId21" o:title=""/>
                </v:shape>
                <w:control r:id="rId72" w:name="DefaultOcxName55" w:shapeid="_x0000_i1218"/>
              </w:object>
            </w:r>
          </w:p>
        </w:tc>
        <w:tc>
          <w:tcPr>
            <w:tcW w:w="300" w:type="dxa"/>
            <w:vAlign w:val="center"/>
            <w:hideMark/>
          </w:tcPr>
          <w:p w14:paraId="6EF1AF05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14:paraId="48D439FE" w14:textId="291A4B32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63C8895D">
                <v:shape id="_x0000_i1217" type="#_x0000_t75" style="width:136.5pt;height:57.75pt" o:ole="">
                  <v:imagedata r:id="rId19" o:title=""/>
                </v:shape>
                <w:control r:id="rId73" w:name="DefaultOcxName65" w:shapeid="_x0000_i1217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1F4A9BBD">
                <v:shape id="_x0000_i1216" type="#_x0000_t75" style="width:52.5pt;height:18pt" o:ole="">
                  <v:imagedata r:id="rId21" o:title=""/>
                </v:shape>
                <w:control r:id="rId74" w:name="DefaultOcxName75" w:shapeid="_x0000_i1216"/>
              </w:object>
            </w:r>
          </w:p>
        </w:tc>
      </w:tr>
    </w:tbl>
    <w:p w14:paraId="055CC90F" w14:textId="4DC3E03C" w:rsidR="00635E42" w:rsidRDefault="00635E42"/>
    <w:p w14:paraId="3E33673F" w14:textId="77777777" w:rsidR="00635E42" w:rsidRPr="00635E42" w:rsidRDefault="00635E42" w:rsidP="00635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shd w:val="clear" w:color="auto" w:fill="FFFFFF"/>
        </w:rPr>
        <w:t>Assigning Oxidation Numbers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Use these rules in order.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The sum of all oxidation numbers of all elements = charge on substance. 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"/>
        <w:gridCol w:w="3330"/>
        <w:gridCol w:w="2280"/>
        <w:gridCol w:w="1545"/>
      </w:tblGrid>
      <w:tr w:rsidR="00635E42" w:rsidRPr="00635E42" w14:paraId="4E6384CC" w14:textId="77777777" w:rsidTr="00635E4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0CA624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4E8D24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8984A8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Oxidation Number: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B2EE0F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Examples:</w:t>
            </w:r>
          </w:p>
        </w:tc>
      </w:tr>
      <w:tr w:rsidR="00635E42" w:rsidRPr="00635E42" w14:paraId="23215D9D" w14:textId="77777777" w:rsidTr="00635E42">
        <w:trPr>
          <w:tblCellSpacing w:w="15" w:type="dxa"/>
          <w:jc w:val="center"/>
        </w:trPr>
        <w:tc>
          <w:tcPr>
            <w:tcW w:w="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EA6DA9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1.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7DC748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Atoms in their elemental state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52FBA8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8D4875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Fe, H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2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2</w:t>
            </w:r>
          </w:p>
        </w:tc>
      </w:tr>
      <w:tr w:rsidR="00635E42" w:rsidRPr="00635E42" w14:paraId="0E5A8134" w14:textId="77777777" w:rsidTr="00635E4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1110D9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C0333D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Monatomic ions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7AA645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= charge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496954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F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−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Fe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3+</w:t>
            </w:r>
          </w:p>
        </w:tc>
      </w:tr>
    </w:tbl>
    <w:p w14:paraId="411B5885" w14:textId="77777777" w:rsidR="00635E42" w:rsidRPr="00635E42" w:rsidRDefault="00635E42" w:rsidP="00635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IN COMPOUNDS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"/>
        <w:gridCol w:w="3330"/>
        <w:gridCol w:w="2280"/>
        <w:gridCol w:w="1545"/>
      </w:tblGrid>
      <w:tr w:rsidR="00635E42" w:rsidRPr="00635E42" w14:paraId="737EA495" w14:textId="77777777" w:rsidTr="00635E42">
        <w:trPr>
          <w:tblCellSpacing w:w="15" w:type="dxa"/>
          <w:jc w:val="center"/>
        </w:trPr>
        <w:tc>
          <w:tcPr>
            <w:tcW w:w="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1FBBBC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3.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71F7D5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Group 1A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3D8CBB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+1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4CC06B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NaCl</w:t>
            </w:r>
            <w:proofErr w:type="spellEnd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KNO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3</w:t>
            </w:r>
          </w:p>
        </w:tc>
      </w:tr>
      <w:tr w:rsidR="00635E42" w:rsidRPr="00635E42" w14:paraId="2C131870" w14:textId="77777777" w:rsidTr="00635E4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7CCE8E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0D031D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Group 2A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3D4E17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E9D166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MgO</w:t>
            </w:r>
            <w:proofErr w:type="spellEnd"/>
          </w:p>
        </w:tc>
      </w:tr>
      <w:tr w:rsidR="00635E42" w:rsidRPr="00635E42" w14:paraId="4926ED1B" w14:textId="77777777" w:rsidTr="00635E4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9D471E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BE4035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Fluorine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B22A43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−1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0C33AB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HF, </w:t>
            </w:r>
            <w:proofErr w:type="spellStart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ClF</w:t>
            </w:r>
            <w:proofErr w:type="spellEnd"/>
          </w:p>
        </w:tc>
      </w:tr>
      <w:tr w:rsidR="00635E42" w:rsidRPr="00635E42" w14:paraId="66881E69" w14:textId="77777777" w:rsidTr="00635E4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62F14F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D04EFE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Hydrogen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736AAC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D020D3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H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2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O</w:t>
            </w:r>
          </w:p>
        </w:tc>
      </w:tr>
      <w:tr w:rsidR="00635E42" w:rsidRPr="00635E42" w14:paraId="3689CF43" w14:textId="77777777" w:rsidTr="00635E4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03813B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817B2B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Oxygen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5EE614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−2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AD75B7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SO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2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HClO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4</w:t>
            </w:r>
          </w:p>
        </w:tc>
      </w:tr>
      <w:tr w:rsidR="00635E42" w:rsidRPr="00635E42" w14:paraId="4F5D6800" w14:textId="77777777" w:rsidTr="00635E4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E118C0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7F6EAA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Group 7A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C565B3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−1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DB33C2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HCl</w:t>
            </w:r>
            <w:proofErr w:type="spellEnd"/>
          </w:p>
        </w:tc>
      </w:tr>
      <w:tr w:rsidR="00635E42" w:rsidRPr="00635E42" w14:paraId="354BBC1F" w14:textId="77777777" w:rsidTr="00635E4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6BAFA0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3D6EFB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Group 6A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AD77590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6C6021C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E7E36F6" w14:textId="7B0F5B0C" w:rsidR="00635E42" w:rsidRDefault="00635E42"/>
    <w:p w14:paraId="1724D9EB" w14:textId="77777777" w:rsidR="00635E42" w:rsidRDefault="00635E42"/>
    <w:p w14:paraId="0CAE1957" w14:textId="77777777" w:rsidR="00635E42" w:rsidRDefault="00635E42">
      <w:r>
        <w:t>23.</w:t>
      </w:r>
    </w:p>
    <w:tbl>
      <w:tblPr>
        <w:tblW w:w="0" w:type="auto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9"/>
      </w:tblGrid>
      <w:tr w:rsidR="00635E42" w:rsidRPr="00635E42" w14:paraId="6990C1D2" w14:textId="77777777" w:rsidTr="00635E42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1EB38F64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2Cr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+ 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3Cl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vertAlign w:val="subscript"/>
              </w:rPr>
              <w:t>2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+ 6OH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vertAlign w:val="superscript"/>
              </w:rPr>
              <w:t>-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6Cl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vertAlign w:val="superscript"/>
              </w:rPr>
              <w:t>-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+ 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2Cr(OH)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vertAlign w:val="subscript"/>
              </w:rPr>
              <w:t>3</w:t>
            </w:r>
          </w:p>
        </w:tc>
      </w:tr>
    </w:tbl>
    <w:p w14:paraId="716894F7" w14:textId="77777777" w:rsidR="00635E42" w:rsidRPr="00635E42" w:rsidRDefault="00635E42" w:rsidP="00635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In the above redox reaction, use oxidation numbers to identify the element oxidized, the element 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lastRenderedPageBreak/>
        <w:t>reduced, the oxidizing agent and the reducing agent.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p w14:paraId="5427B55A" w14:textId="77777777" w:rsidR="00635E42" w:rsidRPr="00635E42" w:rsidRDefault="00635E42" w:rsidP="00635E42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7"/>
        <w:gridCol w:w="2790"/>
        <w:gridCol w:w="630"/>
        <w:gridCol w:w="1168"/>
        <w:gridCol w:w="2805"/>
      </w:tblGrid>
      <w:tr w:rsidR="00635E42" w:rsidRPr="00635E42" w14:paraId="159EDB30" w14:textId="77777777" w:rsidTr="00635E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650DA6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name of the element oxidized:</w:t>
            </w:r>
          </w:p>
        </w:tc>
        <w:tc>
          <w:tcPr>
            <w:tcW w:w="0" w:type="auto"/>
            <w:vAlign w:val="center"/>
            <w:hideMark/>
          </w:tcPr>
          <w:p w14:paraId="49C94583" w14:textId="23D56D03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0E0EE5B7">
                <v:shape id="_x0000_i1235" type="#_x0000_t75" style="width:87pt;height:18pt" o:ole="">
                  <v:imagedata r:id="rId75" o:title=""/>
                </v:shape>
                <w:control r:id="rId76" w:name="DefaultOcxName38" w:shapeid="_x0000_i1235"/>
              </w:object>
            </w:r>
          </w:p>
        </w:tc>
        <w:tc>
          <w:tcPr>
            <w:tcW w:w="600" w:type="dxa"/>
            <w:vAlign w:val="center"/>
            <w:hideMark/>
          </w:tcPr>
          <w:p w14:paraId="497C92DF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B1B5E83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name of the element reduced:</w:t>
            </w:r>
          </w:p>
        </w:tc>
        <w:tc>
          <w:tcPr>
            <w:tcW w:w="0" w:type="auto"/>
            <w:vAlign w:val="center"/>
            <w:hideMark/>
          </w:tcPr>
          <w:p w14:paraId="740597D6" w14:textId="3F92207E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6C8F5F6A">
                <v:shape id="_x0000_i1234" type="#_x0000_t75" style="width:87pt;height:18pt" o:ole="">
                  <v:imagedata r:id="rId75" o:title=""/>
                </v:shape>
                <w:control r:id="rId77" w:name="DefaultOcxName113" w:shapeid="_x0000_i1234"/>
              </w:object>
            </w:r>
          </w:p>
        </w:tc>
      </w:tr>
      <w:tr w:rsidR="00635E42" w:rsidRPr="00635E42" w14:paraId="0FEEF88A" w14:textId="77777777" w:rsidTr="00635E42"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14:paraId="0A4B9064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</w:t>
            </w:r>
          </w:p>
        </w:tc>
      </w:tr>
      <w:tr w:rsidR="00635E42" w:rsidRPr="00635E42" w14:paraId="552A9474" w14:textId="77777777" w:rsidTr="00635E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C1800D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formula of the oxidizing agent:</w:t>
            </w:r>
          </w:p>
        </w:tc>
        <w:tc>
          <w:tcPr>
            <w:tcW w:w="0" w:type="auto"/>
            <w:vAlign w:val="center"/>
            <w:hideMark/>
          </w:tcPr>
          <w:p w14:paraId="635A5C38" w14:textId="5FAF35EE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534C5FB7">
                <v:shape id="_x0000_i1233" type="#_x0000_t75" style="width:136.5pt;height:57.75pt" o:ole="">
                  <v:imagedata r:id="rId19" o:title=""/>
                </v:shape>
                <w:control r:id="rId78" w:name="DefaultOcxName212" w:shapeid="_x0000_i1233"/>
              </w:object>
            </w:r>
          </w:p>
        </w:tc>
        <w:tc>
          <w:tcPr>
            <w:tcW w:w="0" w:type="auto"/>
            <w:vAlign w:val="center"/>
            <w:hideMark/>
          </w:tcPr>
          <w:p w14:paraId="1C90C6F5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Align w:val="center"/>
            <w:hideMark/>
          </w:tcPr>
          <w:p w14:paraId="792D6D15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formula of the reducing agent:</w:t>
            </w:r>
          </w:p>
        </w:tc>
        <w:tc>
          <w:tcPr>
            <w:tcW w:w="0" w:type="auto"/>
            <w:vAlign w:val="center"/>
            <w:hideMark/>
          </w:tcPr>
          <w:p w14:paraId="5EBEB4CA" w14:textId="443D7DC9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3400D336">
                <v:shape id="_x0000_i1232" type="#_x0000_t75" style="width:136.5pt;height:57.75pt" o:ole="">
                  <v:imagedata r:id="rId19" o:title=""/>
                </v:shape>
                <w:control r:id="rId79" w:name="DefaultOcxName37" w:shapeid="_x0000_i1232"/>
              </w:object>
            </w:r>
          </w:p>
        </w:tc>
      </w:tr>
    </w:tbl>
    <w:p w14:paraId="6A8B1747" w14:textId="357CC3D5" w:rsidR="00635E42" w:rsidRDefault="00635E42"/>
    <w:p w14:paraId="7E414E87" w14:textId="77777777" w:rsidR="00635E42" w:rsidRPr="00635E42" w:rsidRDefault="00635E42" w:rsidP="00635E42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t xml:space="preserve">24.  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Use the References to access important values if needed for this question.</w:t>
      </w:r>
    </w:p>
    <w:p w14:paraId="2A6E9DD6" w14:textId="77777777" w:rsidR="00635E42" w:rsidRPr="00635E42" w:rsidRDefault="00635E42" w:rsidP="00635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tbl>
      <w:tblPr>
        <w:tblW w:w="0" w:type="auto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4"/>
      </w:tblGrid>
      <w:tr w:rsidR="00635E42" w:rsidRPr="00635E42" w14:paraId="3F1977D7" w14:textId="77777777" w:rsidTr="00635E42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70A9D9E7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HNO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vertAlign w:val="subscript"/>
              </w:rPr>
              <w:t>2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+ 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SO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vertAlign w:val="subscript"/>
              </w:rPr>
              <w:t>4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vertAlign w:val="superscript"/>
              </w:rPr>
              <w:t>2-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 H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vertAlign w:val="superscript"/>
              </w:rPr>
              <w:t>+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H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vertAlign w:val="subscript"/>
              </w:rPr>
              <w:t>2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SO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vertAlign w:val="subscript"/>
              </w:rPr>
              <w:t>3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+ 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NO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vertAlign w:val="subscript"/>
              </w:rPr>
              <w:t>3</w:t>
            </w: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vertAlign w:val="superscript"/>
              </w:rPr>
              <w:t>-</w:t>
            </w:r>
          </w:p>
        </w:tc>
      </w:tr>
    </w:tbl>
    <w:p w14:paraId="4F1755EF" w14:textId="77777777" w:rsidR="00635E42" w:rsidRPr="00635E42" w:rsidRDefault="00635E42" w:rsidP="00635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In the above redox reaction, use oxidation numbers to identify the element oxidized, the element reduced, the oxidizing agent and the reducing agent.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p w14:paraId="4D48A211" w14:textId="77777777" w:rsidR="00635E42" w:rsidRPr="00635E42" w:rsidRDefault="00635E42" w:rsidP="00635E42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7"/>
        <w:gridCol w:w="2790"/>
        <w:gridCol w:w="630"/>
        <w:gridCol w:w="1168"/>
        <w:gridCol w:w="2805"/>
      </w:tblGrid>
      <w:tr w:rsidR="00635E42" w:rsidRPr="00635E42" w14:paraId="71F6F9C5" w14:textId="77777777" w:rsidTr="00635E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7E43C2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name of the element oxidized:</w:t>
            </w:r>
          </w:p>
        </w:tc>
        <w:tc>
          <w:tcPr>
            <w:tcW w:w="0" w:type="auto"/>
            <w:vAlign w:val="center"/>
            <w:hideMark/>
          </w:tcPr>
          <w:p w14:paraId="64FA64A8" w14:textId="44835BAC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100022EF">
                <v:shape id="_x0000_i1247" type="#_x0000_t75" style="width:87pt;height:18pt" o:ole="">
                  <v:imagedata r:id="rId75" o:title=""/>
                </v:shape>
                <w:control r:id="rId80" w:name="DefaultOcxName40" w:shapeid="_x0000_i1247"/>
              </w:object>
            </w:r>
          </w:p>
        </w:tc>
        <w:tc>
          <w:tcPr>
            <w:tcW w:w="600" w:type="dxa"/>
            <w:vAlign w:val="center"/>
            <w:hideMark/>
          </w:tcPr>
          <w:p w14:paraId="74F4728B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0DB45D1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name of the element reduced:</w:t>
            </w:r>
          </w:p>
        </w:tc>
        <w:tc>
          <w:tcPr>
            <w:tcW w:w="0" w:type="auto"/>
            <w:vAlign w:val="center"/>
            <w:hideMark/>
          </w:tcPr>
          <w:p w14:paraId="57123E90" w14:textId="7FF4173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7048D9A7">
                <v:shape id="_x0000_i1246" type="#_x0000_t75" style="width:87pt;height:18pt" o:ole="">
                  <v:imagedata r:id="rId75" o:title=""/>
                </v:shape>
                <w:control r:id="rId81" w:name="DefaultOcxName114" w:shapeid="_x0000_i1246"/>
              </w:object>
            </w:r>
          </w:p>
        </w:tc>
      </w:tr>
      <w:tr w:rsidR="00635E42" w:rsidRPr="00635E42" w14:paraId="5DB5105E" w14:textId="77777777" w:rsidTr="00635E42"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14:paraId="2AD8E424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</w:t>
            </w:r>
          </w:p>
        </w:tc>
      </w:tr>
      <w:tr w:rsidR="00635E42" w:rsidRPr="00635E42" w14:paraId="31364BF2" w14:textId="77777777" w:rsidTr="00635E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41D772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formula of the oxidizing agent:</w:t>
            </w:r>
          </w:p>
        </w:tc>
        <w:tc>
          <w:tcPr>
            <w:tcW w:w="0" w:type="auto"/>
            <w:vAlign w:val="center"/>
            <w:hideMark/>
          </w:tcPr>
          <w:p w14:paraId="26F2D61B" w14:textId="63580760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35D2C9AA">
                <v:shape id="_x0000_i1245" type="#_x0000_t75" style="width:136.5pt;height:57.75pt" o:ole="">
                  <v:imagedata r:id="rId19" o:title=""/>
                </v:shape>
                <w:control r:id="rId82" w:name="DefaultOcxName213" w:shapeid="_x0000_i1245"/>
              </w:object>
            </w:r>
          </w:p>
        </w:tc>
        <w:tc>
          <w:tcPr>
            <w:tcW w:w="0" w:type="auto"/>
            <w:vAlign w:val="center"/>
            <w:hideMark/>
          </w:tcPr>
          <w:p w14:paraId="4D0C8B4C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Align w:val="center"/>
            <w:hideMark/>
          </w:tcPr>
          <w:p w14:paraId="7548B301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formula of the reducing agent:</w:t>
            </w:r>
          </w:p>
        </w:tc>
        <w:tc>
          <w:tcPr>
            <w:tcW w:w="0" w:type="auto"/>
            <w:vAlign w:val="center"/>
            <w:hideMark/>
          </w:tcPr>
          <w:p w14:paraId="010829C0" w14:textId="1692FA51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728F4B1B">
                <v:shape id="_x0000_i1244" type="#_x0000_t75" style="width:136.5pt;height:57.75pt" o:ole="">
                  <v:imagedata r:id="rId19" o:title=""/>
                </v:shape>
                <w:control r:id="rId83" w:name="DefaultOcxName39" w:shapeid="_x0000_i1244"/>
              </w:object>
            </w:r>
          </w:p>
        </w:tc>
      </w:tr>
    </w:tbl>
    <w:p w14:paraId="0E71A2AA" w14:textId="14AF7565" w:rsidR="00635E42" w:rsidRDefault="00635E42"/>
    <w:p w14:paraId="71635C82" w14:textId="77777777" w:rsidR="00635E42" w:rsidRPr="00635E42" w:rsidRDefault="00635E42" w:rsidP="00635E42">
      <w:pPr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25.  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Identify the species oxidized, the species reduced, the oxidizing agent and the reducing agent in the following electron transfer reaction.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p w14:paraId="0BE0D9A5" w14:textId="77777777" w:rsidR="00635E42" w:rsidRPr="00635E42" w:rsidRDefault="00635E42" w:rsidP="00635E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3Sn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vertAlign w:val="superscript"/>
        </w:rPr>
        <w:t>2+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t> + 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2Al3Sn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t> + 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2Al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vertAlign w:val="superscript"/>
        </w:rPr>
        <w:t>3+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5"/>
        <w:gridCol w:w="630"/>
        <w:gridCol w:w="2805"/>
      </w:tblGrid>
      <w:tr w:rsidR="00635E42" w:rsidRPr="00635E42" w14:paraId="048005D0" w14:textId="77777777" w:rsidTr="00635E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C0A5081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species oxidized</w:t>
            </w:r>
          </w:p>
        </w:tc>
        <w:tc>
          <w:tcPr>
            <w:tcW w:w="600" w:type="dxa"/>
            <w:vAlign w:val="center"/>
            <w:hideMark/>
          </w:tcPr>
          <w:p w14:paraId="42BF3C3B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D767555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species reduced</w:t>
            </w:r>
          </w:p>
        </w:tc>
      </w:tr>
      <w:tr w:rsidR="00635E42" w:rsidRPr="00635E42" w14:paraId="3949A2BA" w14:textId="77777777" w:rsidTr="00635E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E6BBE6D" w14:textId="6A67AD6F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lastRenderedPageBreak/>
              <w:object w:dxaOrig="1440" w:dyaOrig="1440" w14:anchorId="237B212F">
                <v:shape id="_x0000_i1265" type="#_x0000_t75" style="width:136.5pt;height:57.75pt" o:ole="">
                  <v:imagedata r:id="rId19" o:title=""/>
                </v:shape>
                <w:control r:id="rId84" w:name="DefaultOcxName47" w:shapeid="_x0000_i1265"/>
              </w:object>
            </w:r>
          </w:p>
        </w:tc>
        <w:tc>
          <w:tcPr>
            <w:tcW w:w="0" w:type="auto"/>
            <w:vAlign w:val="center"/>
            <w:hideMark/>
          </w:tcPr>
          <w:p w14:paraId="46752879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Align w:val="center"/>
            <w:hideMark/>
          </w:tcPr>
          <w:p w14:paraId="179E91BC" w14:textId="2CB71AF5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45B4C3A4">
                <v:shape id="_x0000_i1264" type="#_x0000_t75" style="width:136.5pt;height:57.75pt" o:ole="">
                  <v:imagedata r:id="rId19" o:title=""/>
                </v:shape>
                <w:control r:id="rId85" w:name="DefaultOcxName115" w:shapeid="_x0000_i1264"/>
              </w:object>
            </w:r>
          </w:p>
        </w:tc>
      </w:tr>
      <w:tr w:rsidR="00635E42" w:rsidRPr="00635E42" w14:paraId="39D3744D" w14:textId="77777777" w:rsidTr="00635E42">
        <w:trPr>
          <w:tblCellSpacing w:w="15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14:paraId="58F493B5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</w:t>
            </w:r>
          </w:p>
        </w:tc>
      </w:tr>
      <w:tr w:rsidR="00635E42" w:rsidRPr="00635E42" w14:paraId="5000A339" w14:textId="77777777" w:rsidTr="00635E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02176E2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oxidizing agent</w:t>
            </w:r>
          </w:p>
        </w:tc>
        <w:tc>
          <w:tcPr>
            <w:tcW w:w="600" w:type="dxa"/>
            <w:vAlign w:val="center"/>
            <w:hideMark/>
          </w:tcPr>
          <w:p w14:paraId="1EDA6577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B7343E6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reducing agent</w:t>
            </w:r>
          </w:p>
        </w:tc>
      </w:tr>
      <w:tr w:rsidR="00635E42" w:rsidRPr="00635E42" w14:paraId="22645FB2" w14:textId="77777777" w:rsidTr="00635E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382A549" w14:textId="3B245210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42C253ED">
                <v:shape id="_x0000_i1263" type="#_x0000_t75" style="width:136.5pt;height:57.75pt" o:ole="">
                  <v:imagedata r:id="rId19" o:title=""/>
                </v:shape>
                <w:control r:id="rId86" w:name="DefaultOcxName214" w:shapeid="_x0000_i1263"/>
              </w:object>
            </w:r>
          </w:p>
        </w:tc>
        <w:tc>
          <w:tcPr>
            <w:tcW w:w="0" w:type="auto"/>
            <w:vAlign w:val="center"/>
            <w:hideMark/>
          </w:tcPr>
          <w:p w14:paraId="060BCAB9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Align w:val="center"/>
            <w:hideMark/>
          </w:tcPr>
          <w:p w14:paraId="0D6CCF96" w14:textId="10640234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341A93C6">
                <v:shape id="_x0000_i1262" type="#_x0000_t75" style="width:136.5pt;height:57.75pt" o:ole="">
                  <v:imagedata r:id="rId19" o:title=""/>
                </v:shape>
                <w:control r:id="rId87" w:name="DefaultOcxName310" w:shapeid="_x0000_i1262"/>
              </w:object>
            </w:r>
          </w:p>
        </w:tc>
      </w:tr>
    </w:tbl>
    <w:p w14:paraId="7FB7FDF6" w14:textId="77777777" w:rsidR="00635E42" w:rsidRPr="00635E42" w:rsidRDefault="00635E42" w:rsidP="00635E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5096BF73" w14:textId="77777777" w:rsidR="00635E42" w:rsidRPr="00635E42" w:rsidRDefault="00635E42" w:rsidP="00635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8"/>
        <w:gridCol w:w="2790"/>
        <w:gridCol w:w="239"/>
        <w:gridCol w:w="2790"/>
        <w:gridCol w:w="133"/>
      </w:tblGrid>
      <w:tr w:rsidR="00635E42" w:rsidRPr="00635E42" w14:paraId="62C469FD" w14:textId="77777777" w:rsidTr="00635E4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23B8CFF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As the reaction proceeds, electrons are transferred from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19CF3E6" w14:textId="0458BFA5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7AA3E340">
                <v:shape id="_x0000_i1261" type="#_x0000_t75" style="width:136.5pt;height:57.75pt" o:ole="">
                  <v:imagedata r:id="rId19" o:title=""/>
                </v:shape>
                <w:control r:id="rId88" w:name="DefaultOcxName46" w:shapeid="_x0000_i1261"/>
              </w:objec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D45692F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to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AE13DD6" w14:textId="3E8A31FF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7C5203A9">
                <v:shape id="_x0000_i1260" type="#_x0000_t75" style="width:136.5pt;height:57.75pt" o:ole="">
                  <v:imagedata r:id="rId19" o:title=""/>
                </v:shape>
                <w:control r:id="rId89" w:name="DefaultOcxName56" w:shapeid="_x0000_i1260"/>
              </w:objec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E0E3998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</w:t>
            </w:r>
          </w:p>
        </w:tc>
      </w:tr>
    </w:tbl>
    <w:p w14:paraId="2A375B4A" w14:textId="26757456" w:rsidR="00635E42" w:rsidRDefault="00635E42"/>
    <w:p w14:paraId="45A170D6" w14:textId="77777777" w:rsidR="00635E42" w:rsidRPr="00635E42" w:rsidRDefault="00635E42" w:rsidP="00635E42">
      <w:pPr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26.  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Identify the species oxidized, the species reduced, the oxidizing agent and the reducing agent in the following electron transfer reaction.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p w14:paraId="5D72A505" w14:textId="77777777" w:rsidR="00635E42" w:rsidRPr="00635E42" w:rsidRDefault="00635E42" w:rsidP="00635E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2Fe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vertAlign w:val="superscript"/>
        </w:rPr>
        <w:t>3+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t> + 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Mg2Fe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vertAlign w:val="superscript"/>
        </w:rPr>
        <w:t>2+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t> + 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Mg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vertAlign w:val="superscript"/>
        </w:rPr>
        <w:t>2+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5"/>
        <w:gridCol w:w="630"/>
        <w:gridCol w:w="2805"/>
      </w:tblGrid>
      <w:tr w:rsidR="00635E42" w:rsidRPr="00635E42" w14:paraId="7FC846D5" w14:textId="77777777" w:rsidTr="00635E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231A482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species oxidized</w:t>
            </w:r>
          </w:p>
        </w:tc>
        <w:tc>
          <w:tcPr>
            <w:tcW w:w="600" w:type="dxa"/>
            <w:vAlign w:val="center"/>
            <w:hideMark/>
          </w:tcPr>
          <w:p w14:paraId="1580D417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A552710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species reduced</w:t>
            </w:r>
          </w:p>
        </w:tc>
      </w:tr>
      <w:tr w:rsidR="00635E42" w:rsidRPr="00635E42" w14:paraId="05EA6FA9" w14:textId="77777777" w:rsidTr="00635E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1525828" w14:textId="08C475FC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34B1841D">
                <v:shape id="_x0000_i1283" type="#_x0000_t75" style="width:136.5pt;height:57.75pt" o:ole="">
                  <v:imagedata r:id="rId19" o:title=""/>
                </v:shape>
                <w:control r:id="rId90" w:name="DefaultOcxName49" w:shapeid="_x0000_i1283"/>
              </w:object>
            </w:r>
          </w:p>
        </w:tc>
        <w:tc>
          <w:tcPr>
            <w:tcW w:w="0" w:type="auto"/>
            <w:vAlign w:val="center"/>
            <w:hideMark/>
          </w:tcPr>
          <w:p w14:paraId="0F0CDD43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Align w:val="center"/>
            <w:hideMark/>
          </w:tcPr>
          <w:p w14:paraId="7B9107F0" w14:textId="12C70262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19261598">
                <v:shape id="_x0000_i1282" type="#_x0000_t75" style="width:136.5pt;height:57.75pt" o:ole="">
                  <v:imagedata r:id="rId19" o:title=""/>
                </v:shape>
                <w:control r:id="rId91" w:name="DefaultOcxName116" w:shapeid="_x0000_i1282"/>
              </w:object>
            </w:r>
          </w:p>
        </w:tc>
      </w:tr>
      <w:tr w:rsidR="00635E42" w:rsidRPr="00635E42" w14:paraId="29143899" w14:textId="77777777" w:rsidTr="00635E42">
        <w:trPr>
          <w:tblCellSpacing w:w="15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14:paraId="0DCA6869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</w:t>
            </w:r>
          </w:p>
        </w:tc>
      </w:tr>
      <w:tr w:rsidR="00635E42" w:rsidRPr="00635E42" w14:paraId="4DC1A04E" w14:textId="77777777" w:rsidTr="00635E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7CBFEC2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oxidizing agent</w:t>
            </w:r>
          </w:p>
        </w:tc>
        <w:tc>
          <w:tcPr>
            <w:tcW w:w="600" w:type="dxa"/>
            <w:vAlign w:val="center"/>
            <w:hideMark/>
          </w:tcPr>
          <w:p w14:paraId="37F8FC4B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5F39C57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reducing agent</w:t>
            </w:r>
          </w:p>
        </w:tc>
      </w:tr>
      <w:tr w:rsidR="00635E42" w:rsidRPr="00635E42" w14:paraId="26AE92DE" w14:textId="77777777" w:rsidTr="00635E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82F9CFE" w14:textId="0364785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65171F84">
                <v:shape id="_x0000_i1281" type="#_x0000_t75" style="width:136.5pt;height:57.75pt" o:ole="">
                  <v:imagedata r:id="rId19" o:title=""/>
                </v:shape>
                <w:control r:id="rId92" w:name="DefaultOcxName215" w:shapeid="_x0000_i1281"/>
              </w:object>
            </w:r>
          </w:p>
        </w:tc>
        <w:tc>
          <w:tcPr>
            <w:tcW w:w="0" w:type="auto"/>
            <w:vAlign w:val="center"/>
            <w:hideMark/>
          </w:tcPr>
          <w:p w14:paraId="75A668C7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Align w:val="center"/>
            <w:hideMark/>
          </w:tcPr>
          <w:p w14:paraId="0C0E9674" w14:textId="131A758F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4320E6BE">
                <v:shape id="_x0000_i1280" type="#_x0000_t75" style="width:136.5pt;height:57.75pt" o:ole="">
                  <v:imagedata r:id="rId19" o:title=""/>
                </v:shape>
                <w:control r:id="rId93" w:name="DefaultOcxName311" w:shapeid="_x0000_i1280"/>
              </w:object>
            </w:r>
          </w:p>
        </w:tc>
      </w:tr>
    </w:tbl>
    <w:p w14:paraId="1245275E" w14:textId="77777777" w:rsidR="00635E42" w:rsidRPr="00635E42" w:rsidRDefault="00635E42" w:rsidP="00635E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0203F707" w14:textId="77777777" w:rsidR="00635E42" w:rsidRPr="00635E42" w:rsidRDefault="00635E42" w:rsidP="00635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8"/>
        <w:gridCol w:w="2790"/>
        <w:gridCol w:w="239"/>
        <w:gridCol w:w="2790"/>
        <w:gridCol w:w="133"/>
      </w:tblGrid>
      <w:tr w:rsidR="00635E42" w:rsidRPr="00635E42" w14:paraId="03342A91" w14:textId="77777777" w:rsidTr="00635E4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D286BA8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As the reaction proceeds, electrons are transferred from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B6FB01" w14:textId="0CDDF4ED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6040CE0E">
                <v:shape id="_x0000_i1279" type="#_x0000_t75" style="width:136.5pt;height:57.75pt" o:ole="">
                  <v:imagedata r:id="rId19" o:title=""/>
                </v:shape>
                <w:control r:id="rId94" w:name="DefaultOcxName48" w:shapeid="_x0000_i1279"/>
              </w:objec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0C82039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to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888C96E" w14:textId="3DC8C72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312DD06B">
                <v:shape id="_x0000_i1278" type="#_x0000_t75" style="width:136.5pt;height:57.75pt" o:ole="">
                  <v:imagedata r:id="rId19" o:title=""/>
                </v:shape>
                <w:control r:id="rId95" w:name="DefaultOcxName57" w:shapeid="_x0000_i1278"/>
              </w:objec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2A44692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</w:t>
            </w:r>
          </w:p>
        </w:tc>
      </w:tr>
    </w:tbl>
    <w:p w14:paraId="02FCC822" w14:textId="791C98C2" w:rsidR="00635E42" w:rsidRDefault="00635E42"/>
    <w:p w14:paraId="61BC9BEA" w14:textId="77777777" w:rsidR="00635E42" w:rsidRPr="00635E42" w:rsidRDefault="00635E42" w:rsidP="00635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5E4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lastRenderedPageBreak/>
        <w:t>Solubility Rules for some ionic compounds in water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63"/>
        <w:gridCol w:w="9081"/>
      </w:tblGrid>
      <w:tr w:rsidR="00635E42" w:rsidRPr="00635E42" w14:paraId="3C7F2158" w14:textId="77777777" w:rsidTr="00635E4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BB65247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</w:rPr>
              <w:t>Soluble Ionic Compounds</w:t>
            </w:r>
          </w:p>
        </w:tc>
      </w:tr>
      <w:tr w:rsidR="00635E42" w:rsidRPr="00635E42" w14:paraId="01D21A4E" w14:textId="77777777" w:rsidTr="00635E42">
        <w:trPr>
          <w:tblCellSpacing w:w="0" w:type="dxa"/>
          <w:jc w:val="center"/>
        </w:trPr>
        <w:tc>
          <w:tcPr>
            <w:tcW w:w="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2F059B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1.</w:t>
            </w:r>
          </w:p>
        </w:tc>
        <w:tc>
          <w:tcPr>
            <w:tcW w:w="7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F706F1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All sodium (Na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), potassium (K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), and ammonium (NH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4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 salts are SOLUBLE.</w:t>
            </w:r>
          </w:p>
        </w:tc>
      </w:tr>
      <w:tr w:rsidR="00635E42" w:rsidRPr="00635E42" w14:paraId="25CBCF8C" w14:textId="77777777" w:rsidTr="00635E4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47D223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558494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All nitrate (NO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3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-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), acetate (CH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3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CO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2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-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), chlorate (ClO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3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- 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), and perchlorate (ClO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4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-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 salts are SOLUBLE.</w:t>
            </w:r>
          </w:p>
        </w:tc>
      </w:tr>
      <w:tr w:rsidR="00635E42" w:rsidRPr="00635E42" w14:paraId="04A57EB4" w14:textId="77777777" w:rsidTr="00635E4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E60707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A867DF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All chloride (Cl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-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), bromide (Br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-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), and iodide (I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-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 salts are SOLUBLE -- EXCEPT those also containing: lead, silver, or mercury (I) (Pb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2</w:t>
            </w:r>
            <w:proofErr w:type="gramStart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,Ag</w:t>
            </w:r>
            <w:proofErr w:type="gramEnd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Hg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2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2+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 which are NOT soluble.</w:t>
            </w:r>
          </w:p>
        </w:tc>
      </w:tr>
      <w:tr w:rsidR="00635E42" w:rsidRPr="00635E42" w14:paraId="13EC75D9" w14:textId="77777777" w:rsidTr="00635E4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FA64B4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F638C4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All sulfate (SO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4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2-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 salts are SOLUBLE - - EXCEPT those also containing: calcium, silver, mercury (I), strontium, barium, or lead (Ca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2+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Ag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Hg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2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2+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Sr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2+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Ba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2+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Pb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2+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 which are NOT soluble.</w:t>
            </w:r>
          </w:p>
        </w:tc>
      </w:tr>
      <w:tr w:rsidR="00635E42" w:rsidRPr="00635E42" w14:paraId="32046733" w14:textId="77777777" w:rsidTr="00635E4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171B39C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</w:rPr>
              <w:t>Not Soluble Ionic Compounds</w:t>
            </w:r>
          </w:p>
        </w:tc>
      </w:tr>
      <w:tr w:rsidR="00635E42" w:rsidRPr="00635E42" w14:paraId="1DE84515" w14:textId="77777777" w:rsidTr="00635E4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F7EF5C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A68279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Hydroxide (OH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-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 and oxide (O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2-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 compounds are NOT SOLUBLE -- EXCEPT those also containing: sodium, potassium, or barium (Na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K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Ba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2+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 which are soluble.</w:t>
            </w:r>
          </w:p>
        </w:tc>
      </w:tr>
      <w:tr w:rsidR="00635E42" w:rsidRPr="00635E42" w14:paraId="5DB19206" w14:textId="77777777" w:rsidTr="00635E4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AF0A65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2EC7BE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Sulfide (S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2-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 salts are NOT SOLUBLE -- EXCEPT those also containing: sodium, potassium, ammonium, or barium (Na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K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NH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4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Ba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2+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 which are soluble.</w:t>
            </w:r>
          </w:p>
        </w:tc>
      </w:tr>
      <w:tr w:rsidR="00635E42" w:rsidRPr="00635E42" w14:paraId="5E0778E1" w14:textId="77777777" w:rsidTr="00635E4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3BCD65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434DAC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Carbonate (CO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3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2-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 and phosphate (PO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4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3-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 salts are NOT SOLUBLE -- EXCEPT those also containing: sodium, potassium, or ammonium (Na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K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NH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4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perscript"/>
              </w:rPr>
              <w:t>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 which are soluble.</w:t>
            </w:r>
          </w:p>
        </w:tc>
      </w:tr>
    </w:tbl>
    <w:p w14:paraId="304499CB" w14:textId="77777777" w:rsidR="00635E42" w:rsidRPr="00635E42" w:rsidRDefault="00635E42" w:rsidP="00635E42">
      <w:pP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Soluble compounds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are defined as those that dissolve to the extent of 1 g or more per 100 g water.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NOT soluble compounds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are further classified as: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-Slightly soluble, which dissolve to the extent of 0.01 g to 1 g per 100 g water.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-</w:t>
      </w:r>
      <w:proofErr w:type="spellStart"/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Difficul</w:t>
      </w:r>
      <w:proofErr w:type="spellEnd"/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44"/>
      </w:tblGrid>
      <w:tr w:rsidR="00635E42" w:rsidRPr="00635E42" w14:paraId="18187C19" w14:textId="77777777" w:rsidTr="00635E42">
        <w:trPr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2CCDBC8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</w:rPr>
              <w:t>Writing Net Ionic Equations</w:t>
            </w:r>
          </w:p>
        </w:tc>
      </w:tr>
      <w:tr w:rsidR="00635E42" w:rsidRPr="00635E42" w14:paraId="6559B3C6" w14:textId="77777777" w:rsidTr="00635E4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5D88E5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1. Write reactants.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2. Write products by exchanging cations.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3. Dissociate 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(write as ions)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ALL soluble salts, strong acids, and strong bases 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(except Ca(OH)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).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Reminder: Do not break up polyatomic ions i.e., K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4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→ 2 K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+ SO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4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2-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NOT S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2-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+ 4 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2-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4. Balance.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5. Cross out identical (spectator) ions on both sides of the equation.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6. Rewrite NET IONIC EQUATION. CHECK atom and charge balance.</w:t>
            </w:r>
          </w:p>
        </w:tc>
      </w:tr>
    </w:tbl>
    <w:p w14:paraId="3D529310" w14:textId="77777777" w:rsidR="00635E42" w:rsidRPr="00635E42" w:rsidRDefault="00635E42" w:rsidP="00635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000"/>
        <w:gridCol w:w="3000"/>
      </w:tblGrid>
      <w:tr w:rsidR="00635E42" w:rsidRPr="00635E42" w14:paraId="5E2D347B" w14:textId="77777777" w:rsidTr="00635E42">
        <w:trPr>
          <w:tblCellSpacing w:w="0" w:type="dxa"/>
          <w:jc w:val="center"/>
        </w:trPr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3E0A860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</w:rPr>
              <w:t>Strong Acids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CA8435D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3"/>
                <w:szCs w:val="23"/>
              </w:rPr>
              <w:t>Strong Bases</w:t>
            </w:r>
          </w:p>
        </w:tc>
      </w:tr>
      <w:tr w:rsidR="00635E42" w:rsidRPr="00635E42" w14:paraId="3C6AE475" w14:textId="77777777" w:rsidTr="00635E4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432987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HCl</w:t>
            </w:r>
            <w:proofErr w:type="spellEnd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HBr, HI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9CE787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NaOH</w:t>
            </w:r>
            <w:proofErr w:type="spellEnd"/>
          </w:p>
        </w:tc>
      </w:tr>
      <w:tr w:rsidR="00635E42" w:rsidRPr="00635E42" w14:paraId="645820E0" w14:textId="77777777" w:rsidTr="00635E4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CB421B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HNO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B3EB55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KOH</w:t>
            </w:r>
          </w:p>
        </w:tc>
      </w:tr>
      <w:tr w:rsidR="00635E42" w:rsidRPr="00635E42" w14:paraId="047FA6E2" w14:textId="77777777" w:rsidTr="00635E4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F21B1A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HClO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06733D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Ca(OH)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2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slightly soluble</w:t>
            </w:r>
          </w:p>
        </w:tc>
      </w:tr>
      <w:tr w:rsidR="00635E42" w:rsidRPr="00635E42" w14:paraId="6FBE2316" w14:textId="77777777" w:rsidTr="00635E4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31D6AA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H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2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SO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04F1D5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Ba(OH)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vertAlign w:val="subscript"/>
              </w:rPr>
              <w:t>2</w:t>
            </w:r>
          </w:p>
        </w:tc>
      </w:tr>
    </w:tbl>
    <w:p w14:paraId="2EA278D5" w14:textId="6BFEFD34" w:rsidR="00635E42" w:rsidRDefault="00635E42" w:rsidP="00635E42">
      <w:pP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</w:pPr>
      <w:proofErr w:type="spellStart"/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tly</w:t>
      </w:r>
      <w:proofErr w:type="spellEnd"/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 soluble or Insoluble, for which less than 0.01 g per 100 g water will dissolve.</w:t>
      </w:r>
    </w:p>
    <w:p w14:paraId="64AFF2EC" w14:textId="77777777" w:rsidR="00635E42" w:rsidRDefault="00635E42" w:rsidP="00635E42"/>
    <w:p w14:paraId="32EDD67F" w14:textId="77777777" w:rsidR="00635E42" w:rsidRDefault="00635E42" w:rsidP="00635E42"/>
    <w:p w14:paraId="18C31E23" w14:textId="2A023D13" w:rsidR="00635E42" w:rsidRPr="00635E42" w:rsidRDefault="00635E42" w:rsidP="00635E42">
      <w:pPr>
        <w:rPr>
          <w:rFonts w:ascii="Times New Roman" w:eastAsia="Times New Roman" w:hAnsi="Times New Roman" w:cs="Times New Roman"/>
          <w:sz w:val="24"/>
          <w:szCs w:val="24"/>
        </w:rPr>
      </w:pPr>
      <w:r>
        <w:lastRenderedPageBreak/>
        <w:t xml:space="preserve">27.  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Consider the reaction when aqueous solutions of 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iron(II) sulfate 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and 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barium sulfide 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are combined.</w:t>
      </w:r>
    </w:p>
    <w:p w14:paraId="1067E4B5" w14:textId="77777777" w:rsidR="00635E42" w:rsidRPr="00635E42" w:rsidRDefault="00635E42" w:rsidP="00635E4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t>(Use the solubility rules provided in the OWL Preparation Page to determine the solubility of compounds.)</w:t>
      </w:r>
    </w:p>
    <w:p w14:paraId="7CBDABDF" w14:textId="19F7D875" w:rsidR="00635E42" w:rsidRPr="00635E42" w:rsidRDefault="00635E42" w:rsidP="00635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The net ionic equation for this reaction is: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  are they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aq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, solid, gas, or liquid/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4"/>
        <w:gridCol w:w="163"/>
        <w:gridCol w:w="2210"/>
        <w:gridCol w:w="164"/>
        <w:gridCol w:w="2210"/>
        <w:gridCol w:w="164"/>
        <w:gridCol w:w="2225"/>
      </w:tblGrid>
      <w:tr w:rsidR="00635E42" w:rsidRPr="00635E42" w14:paraId="7F3BE283" w14:textId="77777777" w:rsidTr="00635E4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3778C17" w14:textId="0985AD39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7D6A9B1B">
                <v:shape id="_x0000_i1319" type="#_x0000_t75" style="width:136.5pt;height:57.75pt" o:ole="">
                  <v:imagedata r:id="rId19" o:title=""/>
                </v:shape>
                <w:control r:id="rId96" w:name="DefaultOcxName50" w:shapeid="_x0000_i1319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7DCD6473">
                <v:shape id="_x0000_i1318" type="#_x0000_t75" style="width:52.5pt;height:18pt" o:ole="">
                  <v:imagedata r:id="rId21" o:title=""/>
                </v:shape>
                <w:control r:id="rId97" w:name="DefaultOcxName118" w:shapeid="_x0000_i1318"/>
              </w:object>
            </w:r>
          </w:p>
        </w:tc>
        <w:tc>
          <w:tcPr>
            <w:tcW w:w="300" w:type="dxa"/>
            <w:shd w:val="clear" w:color="auto" w:fill="FFFFFF"/>
            <w:vAlign w:val="center"/>
            <w:hideMark/>
          </w:tcPr>
          <w:p w14:paraId="6C460E6B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A40453" w14:textId="7ACCED7E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4B93838B">
                <v:shape id="_x0000_i1317" type="#_x0000_t75" style="width:136.5pt;height:57.75pt" o:ole="">
                  <v:imagedata r:id="rId19" o:title=""/>
                </v:shape>
                <w:control r:id="rId98" w:name="DefaultOcxName216" w:shapeid="_x0000_i1317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752A3765">
                <v:shape id="_x0000_i1316" type="#_x0000_t75" style="width:52.5pt;height:18pt" o:ole="">
                  <v:imagedata r:id="rId21" o:title=""/>
                </v:shape>
                <w:control r:id="rId99" w:name="DefaultOcxName312" w:shapeid="_x0000_i1316"/>
              </w:object>
            </w:r>
          </w:p>
        </w:tc>
        <w:tc>
          <w:tcPr>
            <w:tcW w:w="300" w:type="dxa"/>
            <w:shd w:val="clear" w:color="auto" w:fill="FFFFFF"/>
            <w:vAlign w:val="center"/>
            <w:hideMark/>
          </w:tcPr>
          <w:p w14:paraId="6D46BBE4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DA30E91" w14:textId="4C6C0E9B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6F9C1DF7">
                <v:shape id="_x0000_i1315" type="#_x0000_t75" style="width:136.5pt;height:57.75pt" o:ole="">
                  <v:imagedata r:id="rId19" o:title=""/>
                </v:shape>
                <w:control r:id="rId100" w:name="DefaultOcxName410" w:shapeid="_x0000_i1315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53368BBC">
                <v:shape id="_x0000_i1314" type="#_x0000_t75" style="width:52.5pt;height:18pt" o:ole="">
                  <v:imagedata r:id="rId21" o:title=""/>
                </v:shape>
                <w:control r:id="rId101" w:name="DefaultOcxName58" w:shapeid="_x0000_i1314"/>
              </w:object>
            </w:r>
          </w:p>
        </w:tc>
        <w:tc>
          <w:tcPr>
            <w:tcW w:w="300" w:type="dxa"/>
            <w:shd w:val="clear" w:color="auto" w:fill="FFFFFF"/>
            <w:vAlign w:val="center"/>
            <w:hideMark/>
          </w:tcPr>
          <w:p w14:paraId="0372AA85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1045BA0" w14:textId="562F91B9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6E9B80A3">
                <v:shape id="_x0000_i1313" type="#_x0000_t75" style="width:136.5pt;height:57.75pt" o:ole="">
                  <v:imagedata r:id="rId19" o:title=""/>
                </v:shape>
                <w:control r:id="rId102" w:name="DefaultOcxName66" w:shapeid="_x0000_i1313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5EA2E925">
                <v:shape id="_x0000_i1312" type="#_x0000_t75" style="width:52.5pt;height:18pt" o:ole="">
                  <v:imagedata r:id="rId21" o:title=""/>
                </v:shape>
                <w:control r:id="rId103" w:name="DefaultOcxName76" w:shapeid="_x0000_i1312"/>
              </w:object>
            </w:r>
          </w:p>
        </w:tc>
      </w:tr>
    </w:tbl>
    <w:p w14:paraId="376DB02E" w14:textId="77777777" w:rsidR="00635E42" w:rsidRPr="00635E42" w:rsidRDefault="00635E42" w:rsidP="00635E4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45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6"/>
        <w:gridCol w:w="3886"/>
        <w:gridCol w:w="627"/>
        <w:gridCol w:w="3901"/>
      </w:tblGrid>
      <w:tr w:rsidR="00635E42" w:rsidRPr="00635E42" w14:paraId="1CEB6171" w14:textId="77777777" w:rsidTr="00635E42">
        <w:trPr>
          <w:tblCellSpacing w:w="15" w:type="dxa"/>
        </w:trPr>
        <w:tc>
          <w:tcPr>
            <w:tcW w:w="900" w:type="dxa"/>
            <w:shd w:val="clear" w:color="auto" w:fill="FFFFFF"/>
            <w:vAlign w:val="center"/>
            <w:hideMark/>
          </w:tcPr>
          <w:p w14:paraId="060CA078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D74C136" w14:textId="117199E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2AD71B11">
                <v:shape id="_x0000_i1311" type="#_x0000_t75" style="width:136.5pt;height:57.75pt" o:ole="">
                  <v:imagedata r:id="rId19" o:title=""/>
                </v:shape>
                <w:control r:id="rId104" w:name="DefaultOcxName82" w:shapeid="_x0000_i1311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193620DD">
                <v:shape id="_x0000_i1310" type="#_x0000_t75" style="width:52.5pt;height:18pt" o:ole="">
                  <v:imagedata r:id="rId21" o:title=""/>
                </v:shape>
                <w:control r:id="rId105" w:name="DefaultOcxName92" w:shapeid="_x0000_i1310"/>
              </w:object>
            </w:r>
          </w:p>
        </w:tc>
        <w:tc>
          <w:tcPr>
            <w:tcW w:w="300" w:type="dxa"/>
            <w:shd w:val="clear" w:color="auto" w:fill="FFFFFF"/>
            <w:vAlign w:val="center"/>
            <w:hideMark/>
          </w:tcPr>
          <w:p w14:paraId="7324EF22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AF6E63B" w14:textId="184D9E5B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4C976EEA">
                <v:shape id="_x0000_i1309" type="#_x0000_t75" style="width:136.5pt;height:57.75pt" o:ole="">
                  <v:imagedata r:id="rId19" o:title=""/>
                </v:shape>
                <w:control r:id="rId106" w:name="DefaultOcxName101" w:shapeid="_x0000_i1309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6886DC6D">
                <v:shape id="_x0000_i1308" type="#_x0000_t75" style="width:52.5pt;height:18pt" o:ole="">
                  <v:imagedata r:id="rId21" o:title=""/>
                </v:shape>
                <w:control r:id="rId107" w:name="DefaultOcxName117" w:shapeid="_x0000_i1308"/>
              </w:object>
            </w:r>
          </w:p>
        </w:tc>
      </w:tr>
    </w:tbl>
    <w:p w14:paraId="591D31F4" w14:textId="5437CF07" w:rsidR="00635E42" w:rsidRDefault="00635E42"/>
    <w:p w14:paraId="08D06B96" w14:textId="77777777" w:rsidR="00635E42" w:rsidRPr="00635E42" w:rsidRDefault="00635E42" w:rsidP="00635E42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t xml:space="preserve">28.  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249"/>
      </w:tblGrid>
      <w:tr w:rsidR="00635E42" w:rsidRPr="00635E42" w14:paraId="526C53AF" w14:textId="77777777" w:rsidTr="00635E4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BC21E0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Use the pull-down boxes to specify states such as (</w:t>
            </w:r>
            <w:proofErr w:type="spellStart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aq</w:t>
            </w:r>
            <w:proofErr w:type="spellEnd"/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 or (s). 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If a box is not needed leave it blank. </w: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If no reaction occurs leave all boxes blank and click on "Submit".</w:t>
            </w:r>
          </w:p>
        </w:tc>
      </w:tr>
    </w:tbl>
    <w:p w14:paraId="20D33B17" w14:textId="77777777" w:rsidR="00635E42" w:rsidRPr="00635E42" w:rsidRDefault="00635E42" w:rsidP="00635E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Consider the reaction when aqueous solutions of 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potassium nitrate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t> and 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barium hydroxide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t> are combined.</w:t>
      </w:r>
    </w:p>
    <w:p w14:paraId="628EA504" w14:textId="77777777" w:rsidR="00635E42" w:rsidRPr="00635E42" w:rsidRDefault="00635E42" w:rsidP="00635E4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t>(Use the solubility rules provided in the OWL Preparation Page to determine the solubility of compounds.)</w:t>
      </w:r>
    </w:p>
    <w:p w14:paraId="155D651F" w14:textId="77777777" w:rsidR="00635E42" w:rsidRPr="00635E42" w:rsidRDefault="00635E42" w:rsidP="00635E42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t>The net ionic equation for this reaction is: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3"/>
        <w:gridCol w:w="60"/>
        <w:gridCol w:w="1255"/>
        <w:gridCol w:w="76"/>
        <w:gridCol w:w="1267"/>
        <w:gridCol w:w="60"/>
        <w:gridCol w:w="1254"/>
        <w:gridCol w:w="76"/>
        <w:gridCol w:w="1267"/>
        <w:gridCol w:w="60"/>
        <w:gridCol w:w="1254"/>
        <w:gridCol w:w="91"/>
        <w:gridCol w:w="61"/>
        <w:gridCol w:w="1296"/>
      </w:tblGrid>
      <w:tr w:rsidR="00635E42" w:rsidRPr="00635E42" w14:paraId="2976FF5F" w14:textId="77777777" w:rsidTr="00635E4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3AFD017F" w14:textId="1E2EFA41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46338AEF">
                <v:shape id="_x0000_i1367" type="#_x0000_t75" style="width:136.5pt;height:57.75pt" o:ole="">
                  <v:imagedata r:id="rId19" o:title=""/>
                </v:shape>
                <w:control r:id="rId108" w:name="DefaultOcxName60" w:shapeid="_x0000_i1367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4265C864">
                <v:shape id="_x0000_i1366" type="#_x0000_t75" style="width:52.5pt;height:18pt" o:ole="">
                  <v:imagedata r:id="rId21" o:title=""/>
                </v:shape>
                <w:control r:id="rId109" w:name="DefaultOcxName120" w:shapeid="_x0000_i1366"/>
              </w:object>
            </w:r>
          </w:p>
        </w:tc>
        <w:tc>
          <w:tcPr>
            <w:tcW w:w="300" w:type="dxa"/>
            <w:gridSpan w:val="2"/>
            <w:vAlign w:val="center"/>
            <w:hideMark/>
          </w:tcPr>
          <w:p w14:paraId="172F3790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09733B4D" w14:textId="743803E9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55C58ECD">
                <v:shape id="_x0000_i1365" type="#_x0000_t75" style="width:136.5pt;height:57.75pt" o:ole="">
                  <v:imagedata r:id="rId19" o:title=""/>
                </v:shape>
                <w:control r:id="rId110" w:name="DefaultOcxName217" w:shapeid="_x0000_i1365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17042C96">
                <v:shape id="_x0000_i1364" type="#_x0000_t75" style="width:52.5pt;height:18pt" o:ole="">
                  <v:imagedata r:id="rId21" o:title=""/>
                </v:shape>
                <w:control r:id="rId111" w:name="DefaultOcxName313" w:shapeid="_x0000_i1364"/>
              </w:object>
            </w:r>
          </w:p>
        </w:tc>
        <w:tc>
          <w:tcPr>
            <w:tcW w:w="300" w:type="dxa"/>
            <w:gridSpan w:val="2"/>
            <w:vAlign w:val="center"/>
            <w:hideMark/>
          </w:tcPr>
          <w:p w14:paraId="24B69DFD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0CD7C26A" w14:textId="41669EA4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162F2F5E">
                <v:shape id="_x0000_i1363" type="#_x0000_t75" style="width:136.5pt;height:57.75pt" o:ole="">
                  <v:imagedata r:id="rId19" o:title=""/>
                </v:shape>
                <w:control r:id="rId112" w:name="DefaultOcxName411" w:shapeid="_x0000_i1363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2B38D775">
                <v:shape id="_x0000_i1362" type="#_x0000_t75" style="width:52.5pt;height:18pt" o:ole="">
                  <v:imagedata r:id="rId21" o:title=""/>
                </v:shape>
                <w:control r:id="rId113" w:name="DefaultOcxName59" w:shapeid="_x0000_i1362"/>
              </w:object>
            </w:r>
          </w:p>
        </w:tc>
        <w:tc>
          <w:tcPr>
            <w:tcW w:w="300" w:type="dxa"/>
            <w:gridSpan w:val="2"/>
            <w:vAlign w:val="center"/>
            <w:hideMark/>
          </w:tcPr>
          <w:p w14:paraId="4C4A0545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4EB8FAB6" w14:textId="45B8E939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3EAE60B9">
                <v:shape id="_x0000_i1361" type="#_x0000_t75" style="width:136.5pt;height:57.75pt" o:ole="">
                  <v:imagedata r:id="rId19" o:title=""/>
                </v:shape>
                <w:control r:id="rId114" w:name="DefaultOcxName67" w:shapeid="_x0000_i1361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42C15C0B">
                <v:shape id="_x0000_i1360" type="#_x0000_t75" style="width:52.5pt;height:18pt" o:ole="">
                  <v:imagedata r:id="rId21" o:title=""/>
                </v:shape>
                <w:control r:id="rId115" w:name="DefaultOcxName77" w:shapeid="_x0000_i1360"/>
              </w:object>
            </w:r>
          </w:p>
        </w:tc>
      </w:tr>
      <w:tr w:rsidR="00635E42" w:rsidRPr="00635E42" w14:paraId="09D2EA68" w14:textId="77777777" w:rsidTr="00635E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2F9E87" w14:textId="77777777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1EE171AB" w14:textId="5BE49598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0EF4ECBD">
                <v:shape id="_x0000_i1359" type="#_x0000_t75" style="width:136.5pt;height:57.75pt" o:ole="">
                  <v:imagedata r:id="rId19" o:title=""/>
                </v:shape>
                <w:control r:id="rId116" w:name="DefaultOcxName83" w:shapeid="_x0000_i1359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652AC0DC">
                <v:shape id="_x0000_i1358" type="#_x0000_t75" style="width:52.5pt;height:18pt" o:ole="">
                  <v:imagedata r:id="rId21" o:title=""/>
                </v:shape>
                <w:control r:id="rId117" w:name="DefaultOcxName93" w:shapeid="_x0000_i1358"/>
              </w:object>
            </w:r>
          </w:p>
        </w:tc>
        <w:tc>
          <w:tcPr>
            <w:tcW w:w="300" w:type="dxa"/>
            <w:gridSpan w:val="2"/>
            <w:vAlign w:val="center"/>
            <w:hideMark/>
          </w:tcPr>
          <w:p w14:paraId="49D271AE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296001C5" w14:textId="2917F5D6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3435AC96">
                <v:shape id="_x0000_i1357" type="#_x0000_t75" style="width:136.5pt;height:57.75pt" o:ole="">
                  <v:imagedata r:id="rId19" o:title=""/>
                </v:shape>
                <w:control r:id="rId118" w:name="DefaultOcxName102" w:shapeid="_x0000_i1357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0A2AC937">
                <v:shape id="_x0000_i1356" type="#_x0000_t75" style="width:52.5pt;height:18pt" o:ole="">
                  <v:imagedata r:id="rId21" o:title=""/>
                </v:shape>
                <w:control r:id="rId119" w:name="DefaultOcxName119" w:shapeid="_x0000_i1356"/>
              </w:object>
            </w:r>
          </w:p>
        </w:tc>
        <w:tc>
          <w:tcPr>
            <w:tcW w:w="300" w:type="dxa"/>
            <w:gridSpan w:val="2"/>
            <w:vAlign w:val="center"/>
            <w:hideMark/>
          </w:tcPr>
          <w:p w14:paraId="6330A912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5CD314D1" w14:textId="3BD15130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26760AD7">
                <v:shape id="_x0000_i1355" type="#_x0000_t75" style="width:136.5pt;height:57.75pt" o:ole="">
                  <v:imagedata r:id="rId19" o:title=""/>
                </v:shape>
                <w:control r:id="rId120" w:name="DefaultOcxName121" w:shapeid="_x0000_i1355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198A9500">
                <v:shape id="_x0000_i1354" type="#_x0000_t75" style="width:52.5pt;height:18pt" o:ole="">
                  <v:imagedata r:id="rId21" o:title=""/>
                </v:shape>
                <w:control r:id="rId121" w:name="DefaultOcxName131" w:shapeid="_x0000_i1354"/>
              </w:object>
            </w:r>
          </w:p>
        </w:tc>
        <w:tc>
          <w:tcPr>
            <w:tcW w:w="300" w:type="dxa"/>
            <w:gridSpan w:val="2"/>
            <w:vAlign w:val="center"/>
            <w:hideMark/>
          </w:tcPr>
          <w:p w14:paraId="28D28ABE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14:paraId="30215552" w14:textId="2A3C27DA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7482F1FF">
                <v:shape id="_x0000_i1353" type="#_x0000_t75" style="width:136.5pt;height:57.75pt" o:ole="">
                  <v:imagedata r:id="rId19" o:title=""/>
                </v:shape>
                <w:control r:id="rId122" w:name="DefaultOcxName141" w:shapeid="_x0000_i1353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5E8AAB09">
                <v:shape id="_x0000_i1352" type="#_x0000_t75" style="width:52.5pt;height:18pt" o:ole="">
                  <v:imagedata r:id="rId21" o:title=""/>
                </v:shape>
                <w:control r:id="rId123" w:name="DefaultOcxName151" w:shapeid="_x0000_i1352"/>
              </w:object>
            </w:r>
          </w:p>
        </w:tc>
      </w:tr>
    </w:tbl>
    <w:p w14:paraId="7C0E272A" w14:textId="6C54F15D" w:rsidR="00635E42" w:rsidRDefault="00635E42"/>
    <w:p w14:paraId="03E97042" w14:textId="77777777" w:rsidR="00635E42" w:rsidRPr="00635E42" w:rsidRDefault="00635E42" w:rsidP="00635E42">
      <w:pPr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29.  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Consider the reaction when aqueous solutions of 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aluminum bromide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and 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potassium hydroxide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are combined.</w:t>
      </w:r>
    </w:p>
    <w:p w14:paraId="2D844295" w14:textId="77777777" w:rsidR="00635E42" w:rsidRPr="00635E42" w:rsidRDefault="00635E42" w:rsidP="00635E4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t>(Use the solubility rules provided in the OWL Preparation Page to determine the solubility of compounds.)</w:t>
      </w:r>
    </w:p>
    <w:p w14:paraId="45FB2738" w14:textId="4BD5136B" w:rsidR="00635E42" w:rsidRPr="00635E42" w:rsidRDefault="00635E42" w:rsidP="00635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The net ionic equation for this reaction is: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is it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aq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 solid, liquid, or gas.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5"/>
        <w:gridCol w:w="128"/>
        <w:gridCol w:w="1459"/>
        <w:gridCol w:w="128"/>
        <w:gridCol w:w="1459"/>
        <w:gridCol w:w="128"/>
        <w:gridCol w:w="1459"/>
        <w:gridCol w:w="63"/>
        <w:gridCol w:w="1459"/>
        <w:gridCol w:w="128"/>
        <w:gridCol w:w="1474"/>
      </w:tblGrid>
      <w:tr w:rsidR="00635E42" w:rsidRPr="00635E42" w14:paraId="2F86F055" w14:textId="77777777" w:rsidTr="00635E4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F1C680F" w14:textId="21A2DBE4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587D50E8">
                <v:shape id="_x0000_i1403" type="#_x0000_t75" style="width:136.5pt;height:57.75pt" o:ole="">
                  <v:imagedata r:id="rId19" o:title=""/>
                </v:shape>
                <w:control r:id="rId124" w:name="DefaultOcxName69" w:shapeid="_x0000_i1403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5A95BF21">
                <v:shape id="_x0000_i1402" type="#_x0000_t75" style="width:52.5pt;height:18pt" o:ole="">
                  <v:imagedata r:id="rId21" o:title=""/>
                </v:shape>
                <w:control r:id="rId125" w:name="DefaultOcxName122" w:shapeid="_x0000_i1402"/>
              </w:object>
            </w:r>
          </w:p>
        </w:tc>
        <w:tc>
          <w:tcPr>
            <w:tcW w:w="300" w:type="dxa"/>
            <w:vAlign w:val="center"/>
            <w:hideMark/>
          </w:tcPr>
          <w:p w14:paraId="0FD0E3B0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14:paraId="5BBBA16A" w14:textId="6EA71B92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3DD22F94">
                <v:shape id="_x0000_i1401" type="#_x0000_t75" style="width:136.5pt;height:57.75pt" o:ole="">
                  <v:imagedata r:id="rId19" o:title=""/>
                </v:shape>
                <w:control r:id="rId126" w:name="DefaultOcxName218" w:shapeid="_x0000_i1401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43780B65">
                <v:shape id="_x0000_i1400" type="#_x0000_t75" style="width:52.5pt;height:18pt" o:ole="">
                  <v:imagedata r:id="rId21" o:title=""/>
                </v:shape>
                <w:control r:id="rId127" w:name="DefaultOcxName314" w:shapeid="_x0000_i1400"/>
              </w:object>
            </w:r>
          </w:p>
        </w:tc>
        <w:tc>
          <w:tcPr>
            <w:tcW w:w="300" w:type="dxa"/>
            <w:vAlign w:val="center"/>
            <w:hideMark/>
          </w:tcPr>
          <w:p w14:paraId="482C4E7A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14:paraId="66CB7888" w14:textId="095EF2ED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6F59F83B">
                <v:shape id="_x0000_i1399" type="#_x0000_t75" style="width:136.5pt;height:57.75pt" o:ole="">
                  <v:imagedata r:id="rId19" o:title=""/>
                </v:shape>
                <w:control r:id="rId128" w:name="DefaultOcxName412" w:shapeid="_x0000_i1399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6994E7C4">
                <v:shape id="_x0000_i1398" type="#_x0000_t75" style="width:52.5pt;height:18pt" o:ole="">
                  <v:imagedata r:id="rId21" o:title=""/>
                </v:shape>
                <w:control r:id="rId129" w:name="DefaultOcxName510" w:shapeid="_x0000_i1398"/>
              </w:object>
            </w:r>
          </w:p>
        </w:tc>
        <w:tc>
          <w:tcPr>
            <w:tcW w:w="300" w:type="dxa"/>
            <w:vAlign w:val="center"/>
            <w:hideMark/>
          </w:tcPr>
          <w:p w14:paraId="26DBEDEC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14:paraId="5E433B84" w14:textId="315D87B0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108C3F9E">
                <v:shape id="_x0000_i1397" type="#_x0000_t75" style="width:136.5pt;height:57.75pt" o:ole="">
                  <v:imagedata r:id="rId19" o:title=""/>
                </v:shape>
                <w:control r:id="rId130" w:name="DefaultOcxName68" w:shapeid="_x0000_i1397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6F715C13">
                <v:shape id="_x0000_i1396" type="#_x0000_t75" style="width:52.5pt;height:18pt" o:ole="">
                  <v:imagedata r:id="rId21" o:title=""/>
                </v:shape>
                <w:control r:id="rId131" w:name="DefaultOcxName78" w:shapeid="_x0000_i1396"/>
              </w:object>
            </w:r>
          </w:p>
        </w:tc>
        <w:tc>
          <w:tcPr>
            <w:tcW w:w="900" w:type="dxa"/>
            <w:vAlign w:val="center"/>
            <w:hideMark/>
          </w:tcPr>
          <w:p w14:paraId="544F2D6A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Align w:val="center"/>
            <w:hideMark/>
          </w:tcPr>
          <w:p w14:paraId="7C8E1C03" w14:textId="099DF3BE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6AE63046">
                <v:shape id="_x0000_i1395" type="#_x0000_t75" style="width:136.5pt;height:57.75pt" o:ole="">
                  <v:imagedata r:id="rId19" o:title=""/>
                </v:shape>
                <w:control r:id="rId132" w:name="DefaultOcxName84" w:shapeid="_x0000_i1395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1BD6D283">
                <v:shape id="_x0000_i1394" type="#_x0000_t75" style="width:52.5pt;height:18pt" o:ole="">
                  <v:imagedata r:id="rId21" o:title=""/>
                </v:shape>
                <w:control r:id="rId133" w:name="DefaultOcxName94" w:shapeid="_x0000_i1394"/>
              </w:object>
            </w:r>
          </w:p>
        </w:tc>
        <w:tc>
          <w:tcPr>
            <w:tcW w:w="300" w:type="dxa"/>
            <w:vAlign w:val="center"/>
            <w:hideMark/>
          </w:tcPr>
          <w:p w14:paraId="72D59D7E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14:paraId="0807D51A" w14:textId="7172C1CC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1B56A06B">
                <v:shape id="_x0000_i1393" type="#_x0000_t75" style="width:136.5pt;height:57.75pt" o:ole="">
                  <v:imagedata r:id="rId19" o:title=""/>
                </v:shape>
                <w:control r:id="rId134" w:name="DefaultOcxName103" w:shapeid="_x0000_i1393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6554DE85">
                <v:shape id="_x0000_i1392" type="#_x0000_t75" style="width:52.5pt;height:18pt" o:ole="">
                  <v:imagedata r:id="rId21" o:title=""/>
                </v:shape>
                <w:control r:id="rId135" w:name="DefaultOcxName1110" w:shapeid="_x0000_i1392"/>
              </w:object>
            </w:r>
          </w:p>
        </w:tc>
      </w:tr>
    </w:tbl>
    <w:p w14:paraId="6153AC64" w14:textId="4C0D0C12" w:rsidR="00635E42" w:rsidRPr="00635E42" w:rsidRDefault="00635E42" w:rsidP="00635E42">
      <w:pPr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 30.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Consider the reaction when aqueous solutions of 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nickel(II) sulfate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and </w:t>
      </w:r>
      <w:r w:rsidRPr="00635E4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chromium(III) nitrate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 are combined.</w:t>
      </w:r>
    </w:p>
    <w:p w14:paraId="62096CEA" w14:textId="77777777" w:rsidR="00635E42" w:rsidRPr="00635E42" w:rsidRDefault="00635E42" w:rsidP="00635E4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t>(Use the solubility rules provided in the OWL Preparation Page to determine the solubility of compounds.)</w:t>
      </w:r>
    </w:p>
    <w:p w14:paraId="1EA43F20" w14:textId="77777777" w:rsidR="00635E42" w:rsidRPr="00635E42" w:rsidRDefault="00635E42" w:rsidP="00635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The net ionic equation for this reaction is:</w:t>
      </w:r>
      <w:r w:rsidRPr="00635E4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5"/>
        <w:gridCol w:w="128"/>
        <w:gridCol w:w="1459"/>
        <w:gridCol w:w="128"/>
        <w:gridCol w:w="1459"/>
        <w:gridCol w:w="128"/>
        <w:gridCol w:w="1459"/>
        <w:gridCol w:w="63"/>
        <w:gridCol w:w="1459"/>
        <w:gridCol w:w="128"/>
        <w:gridCol w:w="1474"/>
      </w:tblGrid>
      <w:tr w:rsidR="00635E42" w:rsidRPr="00635E42" w14:paraId="4CF5EDDB" w14:textId="77777777" w:rsidTr="00635E4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E167A9B" w14:textId="218BAA41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3C7927E3">
                <v:shape id="_x0000_i1439" type="#_x0000_t75" style="width:136.5pt;height:57.75pt" o:ole="">
                  <v:imagedata r:id="rId19" o:title=""/>
                </v:shape>
                <w:control r:id="rId136" w:name="DefaultOcxName70" w:shapeid="_x0000_i1439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0EFC0E07">
                <v:shape id="_x0000_i1438" type="#_x0000_t75" style="width:52.5pt;height:18pt" o:ole="">
                  <v:imagedata r:id="rId21" o:title=""/>
                </v:shape>
                <w:control r:id="rId137" w:name="DefaultOcxName123" w:shapeid="_x0000_i1438"/>
              </w:object>
            </w:r>
          </w:p>
        </w:tc>
        <w:tc>
          <w:tcPr>
            <w:tcW w:w="300" w:type="dxa"/>
            <w:shd w:val="clear" w:color="auto" w:fill="FFFFFF"/>
            <w:vAlign w:val="center"/>
            <w:hideMark/>
          </w:tcPr>
          <w:p w14:paraId="5F6A46D3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B2C078A" w14:textId="643704D6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76B2DEDB">
                <v:shape id="_x0000_i1437" type="#_x0000_t75" style="width:136.5pt;height:57.75pt" o:ole="">
                  <v:imagedata r:id="rId19" o:title=""/>
                </v:shape>
                <w:control r:id="rId138" w:name="DefaultOcxName219" w:shapeid="_x0000_i1437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471C803A">
                <v:shape id="_x0000_i1436" type="#_x0000_t75" style="width:52.5pt;height:18pt" o:ole="">
                  <v:imagedata r:id="rId21" o:title=""/>
                </v:shape>
                <w:control r:id="rId139" w:name="DefaultOcxName315" w:shapeid="_x0000_i1436"/>
              </w:object>
            </w:r>
          </w:p>
        </w:tc>
        <w:tc>
          <w:tcPr>
            <w:tcW w:w="300" w:type="dxa"/>
            <w:shd w:val="clear" w:color="auto" w:fill="FFFFFF"/>
            <w:vAlign w:val="center"/>
            <w:hideMark/>
          </w:tcPr>
          <w:p w14:paraId="3329E86A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9C5F595" w14:textId="67A5963A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2B7016E6">
                <v:shape id="_x0000_i1435" type="#_x0000_t75" style="width:136.5pt;height:57.75pt" o:ole="">
                  <v:imagedata r:id="rId19" o:title=""/>
                </v:shape>
                <w:control r:id="rId140" w:name="DefaultOcxName413" w:shapeid="_x0000_i1435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062B49A1">
                <v:shape id="_x0000_i1434" type="#_x0000_t75" style="width:52.5pt;height:18pt" o:ole="">
                  <v:imagedata r:id="rId21" o:title=""/>
                </v:shape>
                <w:control r:id="rId141" w:name="DefaultOcxName511" w:shapeid="_x0000_i1434"/>
              </w:object>
            </w:r>
          </w:p>
        </w:tc>
        <w:tc>
          <w:tcPr>
            <w:tcW w:w="300" w:type="dxa"/>
            <w:shd w:val="clear" w:color="auto" w:fill="FFFFFF"/>
            <w:vAlign w:val="center"/>
            <w:hideMark/>
          </w:tcPr>
          <w:p w14:paraId="6A6B557B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BB2F4B" w14:textId="50109821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45B45152">
                <v:shape id="_x0000_i1433" type="#_x0000_t75" style="width:136.5pt;height:57.75pt" o:ole="">
                  <v:imagedata r:id="rId19" o:title=""/>
                </v:shape>
                <w:control r:id="rId142" w:name="DefaultOcxName610" w:shapeid="_x0000_i1433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31A09A98">
                <v:shape id="_x0000_i1432" type="#_x0000_t75" style="width:52.5pt;height:18pt" o:ole="">
                  <v:imagedata r:id="rId21" o:title=""/>
                </v:shape>
                <w:control r:id="rId143" w:name="DefaultOcxName79" w:shapeid="_x0000_i1432"/>
              </w:object>
            </w:r>
          </w:p>
        </w:tc>
        <w:tc>
          <w:tcPr>
            <w:tcW w:w="900" w:type="dxa"/>
            <w:shd w:val="clear" w:color="auto" w:fill="FFFFFF"/>
            <w:vAlign w:val="center"/>
            <w:hideMark/>
          </w:tcPr>
          <w:p w14:paraId="52122165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C97EEAB" w14:textId="26993532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795790F5">
                <v:shape id="_x0000_i1431" type="#_x0000_t75" style="width:136.5pt;height:57.75pt" o:ole="">
                  <v:imagedata r:id="rId19" o:title=""/>
                </v:shape>
                <w:control r:id="rId144" w:name="DefaultOcxName85" w:shapeid="_x0000_i1431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2F60FBBE">
                <v:shape id="_x0000_i1430" type="#_x0000_t75" style="width:52.5pt;height:18pt" o:ole="">
                  <v:imagedata r:id="rId21" o:title=""/>
                </v:shape>
                <w:control r:id="rId145" w:name="DefaultOcxName95" w:shapeid="_x0000_i1430"/>
              </w:object>
            </w:r>
          </w:p>
        </w:tc>
        <w:tc>
          <w:tcPr>
            <w:tcW w:w="300" w:type="dxa"/>
            <w:shd w:val="clear" w:color="auto" w:fill="FFFFFF"/>
            <w:vAlign w:val="center"/>
            <w:hideMark/>
          </w:tcPr>
          <w:p w14:paraId="0BABDAD5" w14:textId="77777777" w:rsidR="00635E42" w:rsidRPr="00635E42" w:rsidRDefault="00635E42" w:rsidP="00635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+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AF6E682" w14:textId="0A597AB0" w:rsidR="00635E42" w:rsidRPr="00635E42" w:rsidRDefault="00635E42" w:rsidP="00635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35E4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</w:rPr>
              <w:object w:dxaOrig="1440" w:dyaOrig="1440" w14:anchorId="36A681DD">
                <v:shape id="_x0000_i1429" type="#_x0000_t75" style="width:136.5pt;height:57.75pt" o:ole="">
                  <v:imagedata r:id="rId19" o:title=""/>
                </v:shape>
                <w:control r:id="rId146" w:name="DefaultOcxName104" w:shapeid="_x0000_i1429"/>
              </w:object>
            </w:r>
            <w:r w:rsidRPr="00635E4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object w:dxaOrig="1440" w:dyaOrig="1440" w14:anchorId="2CD0CCF5">
                <v:shape id="_x0000_i1428" type="#_x0000_t75" style="width:52.5pt;height:18pt" o:ole="">
                  <v:imagedata r:id="rId21" o:title=""/>
                </v:shape>
                <w:control r:id="rId147" w:name="DefaultOcxName1111" w:shapeid="_x0000_i1428"/>
              </w:object>
            </w:r>
          </w:p>
        </w:tc>
      </w:tr>
    </w:tbl>
    <w:p w14:paraId="11BC5C9F" w14:textId="357C3A21" w:rsidR="00635E42" w:rsidRDefault="00635E42">
      <w:bookmarkStart w:id="0" w:name="_GoBack"/>
      <w:bookmarkEnd w:id="0"/>
    </w:p>
    <w:sectPr w:rsidR="00635E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345"/>
    <w:rsid w:val="000F1F7D"/>
    <w:rsid w:val="005075D2"/>
    <w:rsid w:val="005E4FF4"/>
    <w:rsid w:val="00635E42"/>
    <w:rsid w:val="00991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B8882"/>
  <w15:chartTrackingRefBased/>
  <w15:docId w15:val="{C5D5BF91-77D1-4DCA-9446-33C3B557B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9913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4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9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8.xml"/><Relationship Id="rId117" Type="http://schemas.openxmlformats.org/officeDocument/2006/relationships/control" Target="activeX/activeX106.xml"/><Relationship Id="rId21" Type="http://schemas.openxmlformats.org/officeDocument/2006/relationships/image" Target="media/image5.wmf"/><Relationship Id="rId42" Type="http://schemas.openxmlformats.org/officeDocument/2006/relationships/control" Target="activeX/activeX34.xml"/><Relationship Id="rId47" Type="http://schemas.openxmlformats.org/officeDocument/2006/relationships/control" Target="activeX/activeX39.xml"/><Relationship Id="rId63" Type="http://schemas.openxmlformats.org/officeDocument/2006/relationships/control" Target="activeX/activeX53.xml"/><Relationship Id="rId68" Type="http://schemas.openxmlformats.org/officeDocument/2006/relationships/control" Target="activeX/activeX58.xml"/><Relationship Id="rId84" Type="http://schemas.openxmlformats.org/officeDocument/2006/relationships/control" Target="activeX/activeX73.xml"/><Relationship Id="rId89" Type="http://schemas.openxmlformats.org/officeDocument/2006/relationships/control" Target="activeX/activeX78.xml"/><Relationship Id="rId112" Type="http://schemas.openxmlformats.org/officeDocument/2006/relationships/control" Target="activeX/activeX101.xml"/><Relationship Id="rId133" Type="http://schemas.openxmlformats.org/officeDocument/2006/relationships/control" Target="activeX/activeX122.xml"/><Relationship Id="rId138" Type="http://schemas.openxmlformats.org/officeDocument/2006/relationships/control" Target="activeX/activeX127.xml"/><Relationship Id="rId16" Type="http://schemas.openxmlformats.org/officeDocument/2006/relationships/control" Target="activeX/activeX10.xml"/><Relationship Id="rId107" Type="http://schemas.openxmlformats.org/officeDocument/2006/relationships/control" Target="activeX/activeX96.xml"/><Relationship Id="rId11" Type="http://schemas.openxmlformats.org/officeDocument/2006/relationships/control" Target="activeX/activeX5.xml"/><Relationship Id="rId32" Type="http://schemas.openxmlformats.org/officeDocument/2006/relationships/control" Target="activeX/activeX24.xml"/><Relationship Id="rId37" Type="http://schemas.openxmlformats.org/officeDocument/2006/relationships/control" Target="activeX/activeX29.xml"/><Relationship Id="rId53" Type="http://schemas.openxmlformats.org/officeDocument/2006/relationships/image" Target="media/image6.wmf"/><Relationship Id="rId58" Type="http://schemas.openxmlformats.org/officeDocument/2006/relationships/image" Target="media/image7.gif"/><Relationship Id="rId74" Type="http://schemas.openxmlformats.org/officeDocument/2006/relationships/control" Target="activeX/activeX64.xml"/><Relationship Id="rId79" Type="http://schemas.openxmlformats.org/officeDocument/2006/relationships/control" Target="activeX/activeX68.xml"/><Relationship Id="rId102" Type="http://schemas.openxmlformats.org/officeDocument/2006/relationships/control" Target="activeX/activeX91.xml"/><Relationship Id="rId123" Type="http://schemas.openxmlformats.org/officeDocument/2006/relationships/control" Target="activeX/activeX112.xml"/><Relationship Id="rId128" Type="http://schemas.openxmlformats.org/officeDocument/2006/relationships/control" Target="activeX/activeX117.xml"/><Relationship Id="rId144" Type="http://schemas.openxmlformats.org/officeDocument/2006/relationships/control" Target="activeX/activeX133.xml"/><Relationship Id="rId149" Type="http://schemas.openxmlformats.org/officeDocument/2006/relationships/theme" Target="theme/theme1.xml"/><Relationship Id="rId5" Type="http://schemas.openxmlformats.org/officeDocument/2006/relationships/control" Target="activeX/activeX1.xml"/><Relationship Id="rId90" Type="http://schemas.openxmlformats.org/officeDocument/2006/relationships/control" Target="activeX/activeX79.xml"/><Relationship Id="rId95" Type="http://schemas.openxmlformats.org/officeDocument/2006/relationships/control" Target="activeX/activeX84.xml"/><Relationship Id="rId22" Type="http://schemas.openxmlformats.org/officeDocument/2006/relationships/control" Target="activeX/activeX14.xml"/><Relationship Id="rId27" Type="http://schemas.openxmlformats.org/officeDocument/2006/relationships/control" Target="activeX/activeX19.xml"/><Relationship Id="rId43" Type="http://schemas.openxmlformats.org/officeDocument/2006/relationships/control" Target="activeX/activeX35.xml"/><Relationship Id="rId48" Type="http://schemas.openxmlformats.org/officeDocument/2006/relationships/control" Target="activeX/activeX40.xml"/><Relationship Id="rId64" Type="http://schemas.openxmlformats.org/officeDocument/2006/relationships/control" Target="activeX/activeX54.xml"/><Relationship Id="rId69" Type="http://schemas.openxmlformats.org/officeDocument/2006/relationships/control" Target="activeX/activeX59.xml"/><Relationship Id="rId113" Type="http://schemas.openxmlformats.org/officeDocument/2006/relationships/control" Target="activeX/activeX102.xml"/><Relationship Id="rId118" Type="http://schemas.openxmlformats.org/officeDocument/2006/relationships/control" Target="activeX/activeX107.xml"/><Relationship Id="rId134" Type="http://schemas.openxmlformats.org/officeDocument/2006/relationships/control" Target="activeX/activeX123.xml"/><Relationship Id="rId139" Type="http://schemas.openxmlformats.org/officeDocument/2006/relationships/control" Target="activeX/activeX128.xml"/><Relationship Id="rId80" Type="http://schemas.openxmlformats.org/officeDocument/2006/relationships/control" Target="activeX/activeX69.xml"/><Relationship Id="rId85" Type="http://schemas.openxmlformats.org/officeDocument/2006/relationships/control" Target="activeX/activeX74.xml"/><Relationship Id="rId3" Type="http://schemas.openxmlformats.org/officeDocument/2006/relationships/webSettings" Target="webSettings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7.xml"/><Relationship Id="rId33" Type="http://schemas.openxmlformats.org/officeDocument/2006/relationships/control" Target="activeX/activeX25.xml"/><Relationship Id="rId38" Type="http://schemas.openxmlformats.org/officeDocument/2006/relationships/control" Target="activeX/activeX30.xml"/><Relationship Id="rId46" Type="http://schemas.openxmlformats.org/officeDocument/2006/relationships/control" Target="activeX/activeX38.xml"/><Relationship Id="rId59" Type="http://schemas.openxmlformats.org/officeDocument/2006/relationships/control" Target="activeX/activeX49.xml"/><Relationship Id="rId67" Type="http://schemas.openxmlformats.org/officeDocument/2006/relationships/control" Target="activeX/activeX57.xml"/><Relationship Id="rId103" Type="http://schemas.openxmlformats.org/officeDocument/2006/relationships/control" Target="activeX/activeX92.xml"/><Relationship Id="rId108" Type="http://schemas.openxmlformats.org/officeDocument/2006/relationships/control" Target="activeX/activeX97.xml"/><Relationship Id="rId116" Type="http://schemas.openxmlformats.org/officeDocument/2006/relationships/control" Target="activeX/activeX105.xml"/><Relationship Id="rId124" Type="http://schemas.openxmlformats.org/officeDocument/2006/relationships/control" Target="activeX/activeX113.xml"/><Relationship Id="rId129" Type="http://schemas.openxmlformats.org/officeDocument/2006/relationships/control" Target="activeX/activeX118.xml"/><Relationship Id="rId137" Type="http://schemas.openxmlformats.org/officeDocument/2006/relationships/control" Target="activeX/activeX126.xml"/><Relationship Id="rId20" Type="http://schemas.openxmlformats.org/officeDocument/2006/relationships/control" Target="activeX/activeX13.xml"/><Relationship Id="rId41" Type="http://schemas.openxmlformats.org/officeDocument/2006/relationships/control" Target="activeX/activeX33.xml"/><Relationship Id="rId54" Type="http://schemas.openxmlformats.org/officeDocument/2006/relationships/control" Target="activeX/activeX45.xml"/><Relationship Id="rId62" Type="http://schemas.openxmlformats.org/officeDocument/2006/relationships/control" Target="activeX/activeX52.xml"/><Relationship Id="rId70" Type="http://schemas.openxmlformats.org/officeDocument/2006/relationships/control" Target="activeX/activeX60.xml"/><Relationship Id="rId75" Type="http://schemas.openxmlformats.org/officeDocument/2006/relationships/image" Target="media/image8.wmf"/><Relationship Id="rId83" Type="http://schemas.openxmlformats.org/officeDocument/2006/relationships/control" Target="activeX/activeX72.xml"/><Relationship Id="rId88" Type="http://schemas.openxmlformats.org/officeDocument/2006/relationships/control" Target="activeX/activeX77.xml"/><Relationship Id="rId91" Type="http://schemas.openxmlformats.org/officeDocument/2006/relationships/control" Target="activeX/activeX80.xml"/><Relationship Id="rId96" Type="http://schemas.openxmlformats.org/officeDocument/2006/relationships/control" Target="activeX/activeX85.xml"/><Relationship Id="rId111" Type="http://schemas.openxmlformats.org/officeDocument/2006/relationships/control" Target="activeX/activeX100.xml"/><Relationship Id="rId132" Type="http://schemas.openxmlformats.org/officeDocument/2006/relationships/control" Target="activeX/activeX121.xml"/><Relationship Id="rId140" Type="http://schemas.openxmlformats.org/officeDocument/2006/relationships/control" Target="activeX/activeX129.xml"/><Relationship Id="rId145" Type="http://schemas.openxmlformats.org/officeDocument/2006/relationships/control" Target="activeX/activeX134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control" Target="activeX/activeX9.xml"/><Relationship Id="rId23" Type="http://schemas.openxmlformats.org/officeDocument/2006/relationships/control" Target="activeX/activeX15.xml"/><Relationship Id="rId28" Type="http://schemas.openxmlformats.org/officeDocument/2006/relationships/control" Target="activeX/activeX20.xml"/><Relationship Id="rId36" Type="http://schemas.openxmlformats.org/officeDocument/2006/relationships/control" Target="activeX/activeX28.xml"/><Relationship Id="rId49" Type="http://schemas.openxmlformats.org/officeDocument/2006/relationships/control" Target="activeX/activeX41.xml"/><Relationship Id="rId57" Type="http://schemas.openxmlformats.org/officeDocument/2006/relationships/control" Target="activeX/activeX48.xml"/><Relationship Id="rId106" Type="http://schemas.openxmlformats.org/officeDocument/2006/relationships/control" Target="activeX/activeX95.xml"/><Relationship Id="rId114" Type="http://schemas.openxmlformats.org/officeDocument/2006/relationships/control" Target="activeX/activeX103.xml"/><Relationship Id="rId119" Type="http://schemas.openxmlformats.org/officeDocument/2006/relationships/control" Target="activeX/activeX108.xml"/><Relationship Id="rId127" Type="http://schemas.openxmlformats.org/officeDocument/2006/relationships/control" Target="activeX/activeX116.xml"/><Relationship Id="rId10" Type="http://schemas.openxmlformats.org/officeDocument/2006/relationships/image" Target="media/image3.wmf"/><Relationship Id="rId31" Type="http://schemas.openxmlformats.org/officeDocument/2006/relationships/control" Target="activeX/activeX23.xml"/><Relationship Id="rId44" Type="http://schemas.openxmlformats.org/officeDocument/2006/relationships/control" Target="activeX/activeX36.xml"/><Relationship Id="rId52" Type="http://schemas.openxmlformats.org/officeDocument/2006/relationships/control" Target="activeX/activeX44.xml"/><Relationship Id="rId60" Type="http://schemas.openxmlformats.org/officeDocument/2006/relationships/control" Target="activeX/activeX50.xml"/><Relationship Id="rId65" Type="http://schemas.openxmlformats.org/officeDocument/2006/relationships/control" Target="activeX/activeX55.xml"/><Relationship Id="rId73" Type="http://schemas.openxmlformats.org/officeDocument/2006/relationships/control" Target="activeX/activeX63.xml"/><Relationship Id="rId78" Type="http://schemas.openxmlformats.org/officeDocument/2006/relationships/control" Target="activeX/activeX67.xml"/><Relationship Id="rId81" Type="http://schemas.openxmlformats.org/officeDocument/2006/relationships/control" Target="activeX/activeX70.xml"/><Relationship Id="rId86" Type="http://schemas.openxmlformats.org/officeDocument/2006/relationships/control" Target="activeX/activeX75.xml"/><Relationship Id="rId94" Type="http://schemas.openxmlformats.org/officeDocument/2006/relationships/control" Target="activeX/activeX83.xml"/><Relationship Id="rId99" Type="http://schemas.openxmlformats.org/officeDocument/2006/relationships/control" Target="activeX/activeX88.xml"/><Relationship Id="rId101" Type="http://schemas.openxmlformats.org/officeDocument/2006/relationships/control" Target="activeX/activeX90.xml"/><Relationship Id="rId122" Type="http://schemas.openxmlformats.org/officeDocument/2006/relationships/control" Target="activeX/activeX111.xml"/><Relationship Id="rId130" Type="http://schemas.openxmlformats.org/officeDocument/2006/relationships/control" Target="activeX/activeX119.xml"/><Relationship Id="rId135" Type="http://schemas.openxmlformats.org/officeDocument/2006/relationships/control" Target="activeX/activeX124.xml"/><Relationship Id="rId143" Type="http://schemas.openxmlformats.org/officeDocument/2006/relationships/control" Target="activeX/activeX132.xml"/><Relationship Id="rId148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control" Target="activeX/activeX4.xml"/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39" Type="http://schemas.openxmlformats.org/officeDocument/2006/relationships/control" Target="activeX/activeX31.xml"/><Relationship Id="rId109" Type="http://schemas.openxmlformats.org/officeDocument/2006/relationships/control" Target="activeX/activeX98.xml"/><Relationship Id="rId34" Type="http://schemas.openxmlformats.org/officeDocument/2006/relationships/control" Target="activeX/activeX26.xml"/><Relationship Id="rId50" Type="http://schemas.openxmlformats.org/officeDocument/2006/relationships/control" Target="activeX/activeX42.xml"/><Relationship Id="rId55" Type="http://schemas.openxmlformats.org/officeDocument/2006/relationships/control" Target="activeX/activeX46.xml"/><Relationship Id="rId76" Type="http://schemas.openxmlformats.org/officeDocument/2006/relationships/control" Target="activeX/activeX65.xml"/><Relationship Id="rId97" Type="http://schemas.openxmlformats.org/officeDocument/2006/relationships/control" Target="activeX/activeX86.xml"/><Relationship Id="rId104" Type="http://schemas.openxmlformats.org/officeDocument/2006/relationships/control" Target="activeX/activeX93.xml"/><Relationship Id="rId120" Type="http://schemas.openxmlformats.org/officeDocument/2006/relationships/control" Target="activeX/activeX109.xml"/><Relationship Id="rId125" Type="http://schemas.openxmlformats.org/officeDocument/2006/relationships/control" Target="activeX/activeX114.xml"/><Relationship Id="rId141" Type="http://schemas.openxmlformats.org/officeDocument/2006/relationships/control" Target="activeX/activeX130.xml"/><Relationship Id="rId146" Type="http://schemas.openxmlformats.org/officeDocument/2006/relationships/control" Target="activeX/activeX135.xml"/><Relationship Id="rId7" Type="http://schemas.openxmlformats.org/officeDocument/2006/relationships/control" Target="activeX/activeX2.xml"/><Relationship Id="rId71" Type="http://schemas.openxmlformats.org/officeDocument/2006/relationships/control" Target="activeX/activeX61.xml"/><Relationship Id="rId92" Type="http://schemas.openxmlformats.org/officeDocument/2006/relationships/control" Target="activeX/activeX81.xml"/><Relationship Id="rId2" Type="http://schemas.openxmlformats.org/officeDocument/2006/relationships/settings" Target="settings.xml"/><Relationship Id="rId29" Type="http://schemas.openxmlformats.org/officeDocument/2006/relationships/control" Target="activeX/activeX21.xml"/><Relationship Id="rId24" Type="http://schemas.openxmlformats.org/officeDocument/2006/relationships/control" Target="activeX/activeX16.xml"/><Relationship Id="rId40" Type="http://schemas.openxmlformats.org/officeDocument/2006/relationships/control" Target="activeX/activeX32.xml"/><Relationship Id="rId45" Type="http://schemas.openxmlformats.org/officeDocument/2006/relationships/control" Target="activeX/activeX37.xml"/><Relationship Id="rId66" Type="http://schemas.openxmlformats.org/officeDocument/2006/relationships/control" Target="activeX/activeX56.xml"/><Relationship Id="rId87" Type="http://schemas.openxmlformats.org/officeDocument/2006/relationships/control" Target="activeX/activeX76.xml"/><Relationship Id="rId110" Type="http://schemas.openxmlformats.org/officeDocument/2006/relationships/control" Target="activeX/activeX99.xml"/><Relationship Id="rId115" Type="http://schemas.openxmlformats.org/officeDocument/2006/relationships/control" Target="activeX/activeX104.xml"/><Relationship Id="rId131" Type="http://schemas.openxmlformats.org/officeDocument/2006/relationships/control" Target="activeX/activeX120.xml"/><Relationship Id="rId136" Type="http://schemas.openxmlformats.org/officeDocument/2006/relationships/control" Target="activeX/activeX125.xml"/><Relationship Id="rId61" Type="http://schemas.openxmlformats.org/officeDocument/2006/relationships/control" Target="activeX/activeX51.xml"/><Relationship Id="rId82" Type="http://schemas.openxmlformats.org/officeDocument/2006/relationships/control" Target="activeX/activeX71.xml"/><Relationship Id="rId19" Type="http://schemas.openxmlformats.org/officeDocument/2006/relationships/image" Target="media/image4.wmf"/><Relationship Id="rId14" Type="http://schemas.openxmlformats.org/officeDocument/2006/relationships/control" Target="activeX/activeX8.xml"/><Relationship Id="rId30" Type="http://schemas.openxmlformats.org/officeDocument/2006/relationships/control" Target="activeX/activeX22.xml"/><Relationship Id="rId35" Type="http://schemas.openxmlformats.org/officeDocument/2006/relationships/control" Target="activeX/activeX27.xml"/><Relationship Id="rId56" Type="http://schemas.openxmlformats.org/officeDocument/2006/relationships/control" Target="activeX/activeX47.xml"/><Relationship Id="rId77" Type="http://schemas.openxmlformats.org/officeDocument/2006/relationships/control" Target="activeX/activeX66.xml"/><Relationship Id="rId100" Type="http://schemas.openxmlformats.org/officeDocument/2006/relationships/control" Target="activeX/activeX89.xml"/><Relationship Id="rId105" Type="http://schemas.openxmlformats.org/officeDocument/2006/relationships/control" Target="activeX/activeX94.xml"/><Relationship Id="rId126" Type="http://schemas.openxmlformats.org/officeDocument/2006/relationships/control" Target="activeX/activeX115.xml"/><Relationship Id="rId147" Type="http://schemas.openxmlformats.org/officeDocument/2006/relationships/control" Target="activeX/activeX136.xml"/><Relationship Id="rId8" Type="http://schemas.openxmlformats.org/officeDocument/2006/relationships/control" Target="activeX/activeX3.xml"/><Relationship Id="rId51" Type="http://schemas.openxmlformats.org/officeDocument/2006/relationships/control" Target="activeX/activeX43.xml"/><Relationship Id="rId72" Type="http://schemas.openxmlformats.org/officeDocument/2006/relationships/control" Target="activeX/activeX62.xml"/><Relationship Id="rId93" Type="http://schemas.openxmlformats.org/officeDocument/2006/relationships/control" Target="activeX/activeX82.xml"/><Relationship Id="rId98" Type="http://schemas.openxmlformats.org/officeDocument/2006/relationships/control" Target="activeX/activeX87.xml"/><Relationship Id="rId121" Type="http://schemas.openxmlformats.org/officeDocument/2006/relationships/control" Target="activeX/activeX110.xml"/><Relationship Id="rId142" Type="http://schemas.openxmlformats.org/officeDocument/2006/relationships/control" Target="activeX/activeX13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3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3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3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3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3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3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3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11</Pages>
  <Words>2304</Words>
  <Characters>13139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April Woolsey</dc:creator>
  <cp:keywords/>
  <dc:description/>
  <cp:lastModifiedBy>April Woolsey</cp:lastModifiedBy>
  <cp:revision>1</cp:revision>
  <dcterms:created xsi:type="dcterms:W3CDTF">2018-02-21T18:58:00Z</dcterms:created>
  <dcterms:modified xsi:type="dcterms:W3CDTF">2018-02-21T19:19:00Z</dcterms:modified>
</cp:coreProperties>
</file>